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A9B" w:rsidRDefault="00075A9B"/>
    <w:p w:rsidR="0011668B" w:rsidRDefault="0011668B"/>
    <w:p w:rsidR="00872049" w:rsidRPr="00872049" w:rsidRDefault="00A46827" w:rsidP="00872049">
      <w:pPr>
        <w:jc w:val="center"/>
        <w:rPr>
          <w:rFonts w:ascii="Comic Sans MS" w:hAnsi="Comic Sans MS"/>
          <w:sz w:val="32"/>
          <w:szCs w:val="32"/>
        </w:rPr>
      </w:pPr>
      <w:r>
        <w:rPr>
          <w:rFonts w:ascii="Comic Sans MS" w:hAnsi="Comic Sans MS"/>
          <w:sz w:val="32"/>
          <w:szCs w:val="32"/>
        </w:rPr>
        <w:t>Thomas Gray Primary History</w:t>
      </w:r>
      <w:r w:rsidR="00872049">
        <w:rPr>
          <w:rFonts w:ascii="Comic Sans MS" w:hAnsi="Comic Sans MS"/>
          <w:sz w:val="32"/>
          <w:szCs w:val="32"/>
        </w:rPr>
        <w:t xml:space="preserve"> Scheme of Work</w:t>
      </w:r>
      <w:r w:rsidR="00E022F5">
        <w:rPr>
          <w:rFonts w:ascii="Comic Sans MS" w:hAnsi="Comic Sans MS"/>
          <w:sz w:val="32"/>
          <w:szCs w:val="32"/>
        </w:rPr>
        <w:t xml:space="preserve"> (Key Learning) Years 3/4</w:t>
      </w:r>
    </w:p>
    <w:p w:rsidR="00872049" w:rsidRDefault="00872049"/>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4218"/>
        <w:gridCol w:w="82"/>
        <w:gridCol w:w="3736"/>
        <w:gridCol w:w="3838"/>
      </w:tblGrid>
      <w:tr w:rsidR="00872049" w:rsidTr="00A012DC">
        <w:trPr>
          <w:trHeight w:val="321"/>
        </w:trPr>
        <w:tc>
          <w:tcPr>
            <w:tcW w:w="13948" w:type="dxa"/>
            <w:gridSpan w:val="5"/>
          </w:tcPr>
          <w:p w:rsidR="00872049" w:rsidRPr="00871A58" w:rsidRDefault="00872049" w:rsidP="00A012DC">
            <w:pPr>
              <w:jc w:val="center"/>
              <w:rPr>
                <w:rFonts w:ascii="Comic Sans MS" w:hAnsi="Comic Sans MS"/>
              </w:rPr>
            </w:pPr>
            <w:r w:rsidRPr="00871A58">
              <w:rPr>
                <w:rFonts w:ascii="Comic Sans MS" w:hAnsi="Comic Sans MS"/>
              </w:rPr>
              <w:t>Year 3/4 Cycle 2</w:t>
            </w:r>
          </w:p>
        </w:tc>
      </w:tr>
      <w:tr w:rsidR="00872049" w:rsidRPr="000C594A" w:rsidTr="00A012DC">
        <w:trPr>
          <w:trHeight w:val="321"/>
        </w:trPr>
        <w:tc>
          <w:tcPr>
            <w:tcW w:w="2074" w:type="dxa"/>
          </w:tcPr>
          <w:p w:rsidR="00872049" w:rsidRDefault="00872049" w:rsidP="00A012DC">
            <w:pPr>
              <w:jc w:val="center"/>
              <w:rPr>
                <w:rFonts w:ascii="Comic Sans MS" w:hAnsi="Comic Sans MS"/>
                <w:sz w:val="20"/>
                <w:szCs w:val="20"/>
              </w:rPr>
            </w:pPr>
          </w:p>
        </w:tc>
        <w:tc>
          <w:tcPr>
            <w:tcW w:w="4300" w:type="dxa"/>
            <w:gridSpan w:val="2"/>
            <w:shd w:val="clear" w:color="auto" w:fill="auto"/>
          </w:tcPr>
          <w:p w:rsidR="00872049" w:rsidRPr="000C594A" w:rsidRDefault="00872049" w:rsidP="00A012DC">
            <w:pPr>
              <w:jc w:val="center"/>
              <w:rPr>
                <w:rFonts w:ascii="Comic Sans MS" w:hAnsi="Comic Sans MS"/>
                <w:sz w:val="20"/>
                <w:szCs w:val="20"/>
              </w:rPr>
            </w:pPr>
            <w:r w:rsidRPr="000C594A">
              <w:rPr>
                <w:rFonts w:ascii="Comic Sans MS" w:hAnsi="Comic Sans MS"/>
                <w:sz w:val="20"/>
                <w:szCs w:val="20"/>
              </w:rPr>
              <w:t>Topic 1</w:t>
            </w:r>
          </w:p>
        </w:tc>
        <w:tc>
          <w:tcPr>
            <w:tcW w:w="3736" w:type="dxa"/>
            <w:shd w:val="clear" w:color="auto" w:fill="auto"/>
          </w:tcPr>
          <w:p w:rsidR="00872049" w:rsidRPr="000C594A" w:rsidRDefault="00872049" w:rsidP="00A012DC">
            <w:pPr>
              <w:jc w:val="center"/>
              <w:rPr>
                <w:rFonts w:ascii="Comic Sans MS" w:hAnsi="Comic Sans MS"/>
                <w:sz w:val="20"/>
                <w:szCs w:val="20"/>
              </w:rPr>
            </w:pPr>
            <w:r>
              <w:rPr>
                <w:rFonts w:ascii="Comic Sans MS" w:hAnsi="Comic Sans MS"/>
                <w:sz w:val="20"/>
                <w:szCs w:val="20"/>
              </w:rPr>
              <w:t>Topic 2</w:t>
            </w:r>
          </w:p>
        </w:tc>
        <w:tc>
          <w:tcPr>
            <w:tcW w:w="3838" w:type="dxa"/>
            <w:shd w:val="clear" w:color="auto" w:fill="auto"/>
          </w:tcPr>
          <w:p w:rsidR="00872049" w:rsidRPr="000C594A" w:rsidRDefault="00872049" w:rsidP="00A012DC">
            <w:pPr>
              <w:jc w:val="center"/>
              <w:rPr>
                <w:rFonts w:ascii="Comic Sans MS" w:hAnsi="Comic Sans MS"/>
                <w:sz w:val="20"/>
                <w:szCs w:val="20"/>
              </w:rPr>
            </w:pPr>
            <w:r>
              <w:rPr>
                <w:rFonts w:ascii="Comic Sans MS" w:hAnsi="Comic Sans MS"/>
                <w:sz w:val="20"/>
                <w:szCs w:val="20"/>
              </w:rPr>
              <w:t>Topic 3</w:t>
            </w:r>
          </w:p>
        </w:tc>
      </w:tr>
      <w:tr w:rsidR="00872049" w:rsidRPr="000C594A" w:rsidTr="00A012DC">
        <w:trPr>
          <w:trHeight w:val="321"/>
        </w:trPr>
        <w:tc>
          <w:tcPr>
            <w:tcW w:w="2074" w:type="dxa"/>
          </w:tcPr>
          <w:p w:rsidR="00872049" w:rsidRPr="000C594A" w:rsidRDefault="00872049" w:rsidP="00A012DC">
            <w:pPr>
              <w:rPr>
                <w:rFonts w:ascii="Comic Sans MS" w:hAnsi="Comic Sans MS"/>
                <w:sz w:val="20"/>
                <w:szCs w:val="20"/>
              </w:rPr>
            </w:pPr>
          </w:p>
        </w:tc>
        <w:tc>
          <w:tcPr>
            <w:tcW w:w="4218" w:type="dxa"/>
            <w:shd w:val="clear" w:color="auto" w:fill="auto"/>
          </w:tcPr>
          <w:p w:rsidR="00C26429" w:rsidRDefault="00C26429" w:rsidP="00A012DC">
            <w:pPr>
              <w:jc w:val="center"/>
              <w:rPr>
                <w:rFonts w:ascii="Comic Sans MS" w:hAnsi="Comic Sans MS"/>
              </w:rPr>
            </w:pPr>
            <w:r>
              <w:rPr>
                <w:rFonts w:ascii="Comic Sans MS" w:hAnsi="Comic Sans MS"/>
              </w:rPr>
              <w:t>Stoneage – Ironage</w:t>
            </w:r>
          </w:p>
          <w:p w:rsidR="00872049" w:rsidRPr="000C594A" w:rsidRDefault="00872049" w:rsidP="00A012DC">
            <w:pPr>
              <w:jc w:val="center"/>
              <w:rPr>
                <w:rFonts w:ascii="Comic Sans MS" w:hAnsi="Comic Sans MS"/>
                <w:sz w:val="20"/>
                <w:szCs w:val="20"/>
              </w:rPr>
            </w:pPr>
            <w:r>
              <w:rPr>
                <w:rFonts w:ascii="Comic Sans MS" w:hAnsi="Comic Sans MS"/>
              </w:rPr>
              <w:t>(Rock and R</w:t>
            </w:r>
            <w:r w:rsidRPr="003F3728">
              <w:rPr>
                <w:rFonts w:ascii="Comic Sans MS" w:hAnsi="Comic Sans MS"/>
              </w:rPr>
              <w:t>oll)</w:t>
            </w:r>
          </w:p>
        </w:tc>
        <w:tc>
          <w:tcPr>
            <w:tcW w:w="3818" w:type="dxa"/>
            <w:gridSpan w:val="2"/>
            <w:shd w:val="clear" w:color="auto" w:fill="auto"/>
          </w:tcPr>
          <w:p w:rsidR="00872049" w:rsidRPr="003F3728" w:rsidRDefault="00C26429" w:rsidP="00A012DC">
            <w:pPr>
              <w:jc w:val="center"/>
              <w:rPr>
                <w:rFonts w:ascii="Comic Sans MS" w:hAnsi="Comic Sans MS"/>
              </w:rPr>
            </w:pPr>
            <w:r>
              <w:rPr>
                <w:rFonts w:ascii="Comic Sans MS" w:hAnsi="Comic Sans MS"/>
              </w:rPr>
              <w:t>The Great Plague</w:t>
            </w:r>
          </w:p>
          <w:p w:rsidR="00872049" w:rsidRPr="000C594A" w:rsidRDefault="00872049" w:rsidP="00A012DC">
            <w:pPr>
              <w:jc w:val="center"/>
              <w:rPr>
                <w:rFonts w:ascii="Comic Sans MS" w:hAnsi="Comic Sans MS"/>
                <w:sz w:val="20"/>
                <w:szCs w:val="20"/>
              </w:rPr>
            </w:pPr>
            <w:r>
              <w:rPr>
                <w:rFonts w:ascii="Comic Sans MS" w:hAnsi="Comic Sans MS"/>
              </w:rPr>
              <w:t>(The Great Plague</w:t>
            </w:r>
            <w:r w:rsidRPr="003F3728">
              <w:rPr>
                <w:rFonts w:ascii="Comic Sans MS" w:hAnsi="Comic Sans MS"/>
              </w:rPr>
              <w:t>)</w:t>
            </w:r>
          </w:p>
        </w:tc>
        <w:tc>
          <w:tcPr>
            <w:tcW w:w="3838" w:type="dxa"/>
            <w:shd w:val="clear" w:color="auto" w:fill="auto"/>
          </w:tcPr>
          <w:p w:rsidR="00C26429" w:rsidRDefault="00C26429" w:rsidP="00A012DC">
            <w:pPr>
              <w:jc w:val="center"/>
              <w:rPr>
                <w:rFonts w:ascii="Comic Sans MS" w:hAnsi="Comic Sans MS"/>
              </w:rPr>
            </w:pPr>
            <w:r>
              <w:rPr>
                <w:rFonts w:ascii="Comic Sans MS" w:hAnsi="Comic Sans MS"/>
              </w:rPr>
              <w:t>Ancient Egyptians</w:t>
            </w:r>
          </w:p>
          <w:p w:rsidR="00872049" w:rsidRPr="000C594A" w:rsidRDefault="00C26429" w:rsidP="00A012DC">
            <w:pPr>
              <w:jc w:val="center"/>
              <w:rPr>
                <w:rFonts w:ascii="Comic Sans MS" w:hAnsi="Comic Sans MS"/>
                <w:sz w:val="20"/>
                <w:szCs w:val="20"/>
              </w:rPr>
            </w:pPr>
            <w:r>
              <w:rPr>
                <w:rFonts w:ascii="Comic Sans MS" w:hAnsi="Comic Sans MS"/>
              </w:rPr>
              <w:t xml:space="preserve"> </w:t>
            </w:r>
            <w:r w:rsidR="00872049">
              <w:rPr>
                <w:rFonts w:ascii="Comic Sans MS" w:hAnsi="Comic Sans MS"/>
              </w:rPr>
              <w:t>(Water Water E</w:t>
            </w:r>
            <w:r w:rsidR="00872049" w:rsidRPr="003F3728">
              <w:rPr>
                <w:rFonts w:ascii="Comic Sans MS" w:hAnsi="Comic Sans MS"/>
              </w:rPr>
              <w:t>verywhere)</w:t>
            </w:r>
          </w:p>
        </w:tc>
      </w:tr>
      <w:tr w:rsidR="00872049" w:rsidRPr="00872049" w:rsidTr="00A012DC">
        <w:trPr>
          <w:trHeight w:val="291"/>
        </w:trPr>
        <w:tc>
          <w:tcPr>
            <w:tcW w:w="2074" w:type="dxa"/>
          </w:tcPr>
          <w:p w:rsidR="00C26429" w:rsidRPr="001C359B" w:rsidRDefault="00C26429" w:rsidP="00C26429">
            <w:pPr>
              <w:rPr>
                <w:rFonts w:ascii="Comic Sans MS" w:hAnsi="Comic Sans MS" w:cs="Segoe UI"/>
                <w:szCs w:val="28"/>
              </w:rPr>
            </w:pPr>
            <w:r w:rsidRPr="001C359B">
              <w:rPr>
                <w:rFonts w:ascii="Comic Sans MS" w:hAnsi="Comic Sans MS" w:cs="Segoe UI"/>
                <w:szCs w:val="28"/>
              </w:rPr>
              <w:t>Chronology</w:t>
            </w:r>
          </w:p>
          <w:p w:rsidR="00872049" w:rsidRPr="001C359B" w:rsidRDefault="00872049" w:rsidP="00A012DC">
            <w:pPr>
              <w:jc w:val="center"/>
              <w:rPr>
                <w:rFonts w:ascii="Comic Sans MS" w:hAnsi="Comic Sans MS"/>
              </w:rPr>
            </w:pPr>
          </w:p>
        </w:tc>
        <w:tc>
          <w:tcPr>
            <w:tcW w:w="4218" w:type="dxa"/>
            <w:shd w:val="clear" w:color="auto" w:fill="auto"/>
          </w:tcPr>
          <w:p w:rsidR="001C359B" w:rsidRPr="001C359B" w:rsidRDefault="001C359B" w:rsidP="001C359B">
            <w:pPr>
              <w:spacing w:after="200" w:line="276" w:lineRule="auto"/>
              <w:rPr>
                <w:rFonts w:ascii="Comic Sans MS" w:eastAsiaTheme="minorHAnsi" w:hAnsi="Comic Sans MS" w:cs="Segoe UI"/>
                <w:sz w:val="18"/>
                <w:szCs w:val="18"/>
                <w:lang w:eastAsia="en-US"/>
              </w:rPr>
            </w:pPr>
            <w:r w:rsidRPr="001C359B">
              <w:rPr>
                <w:rFonts w:ascii="Comic Sans MS" w:eastAsiaTheme="minorHAnsi" w:hAnsi="Comic Sans MS" w:cs="Segoe UI"/>
                <w:sz w:val="18"/>
                <w:szCs w:val="18"/>
                <w:lang w:eastAsia="en-US"/>
              </w:rPr>
              <w:t>Show their increasing knowledge and understanding of the past by:</w:t>
            </w:r>
          </w:p>
          <w:p w:rsidR="001C359B" w:rsidRPr="001C359B" w:rsidRDefault="001C359B" w:rsidP="001C359B">
            <w:pPr>
              <w:numPr>
                <w:ilvl w:val="0"/>
                <w:numId w:val="38"/>
              </w:numPr>
              <w:spacing w:after="200" w:line="276" w:lineRule="auto"/>
              <w:contextualSpacing/>
              <w:rPr>
                <w:rFonts w:ascii="Comic Sans MS" w:eastAsiaTheme="minorEastAsia" w:hAnsi="Comic Sans MS" w:cs="Segoe UI"/>
                <w:i/>
                <w:sz w:val="18"/>
                <w:szCs w:val="18"/>
              </w:rPr>
            </w:pPr>
            <w:r w:rsidRPr="001C359B">
              <w:rPr>
                <w:rFonts w:ascii="Comic Sans MS" w:eastAsiaTheme="minorEastAsia" w:hAnsi="Comic Sans MS" w:cs="Segoe UI"/>
                <w:sz w:val="18"/>
                <w:szCs w:val="18"/>
              </w:rPr>
              <w:t xml:space="preserve">Making </w:t>
            </w:r>
            <w:r w:rsidRPr="001C359B">
              <w:rPr>
                <w:rFonts w:ascii="Comic Sans MS" w:eastAsiaTheme="minorEastAsia" w:hAnsi="Comic Sans MS" w:cs="Segoe UI"/>
                <w:i/>
                <w:sz w:val="18"/>
                <w:szCs w:val="18"/>
              </w:rPr>
              <w:t>some</w:t>
            </w:r>
            <w:r w:rsidRPr="001C359B">
              <w:rPr>
                <w:rFonts w:ascii="Comic Sans MS" w:eastAsiaTheme="minorEastAsia" w:hAnsi="Comic Sans MS" w:cs="Segoe UI"/>
                <w:sz w:val="18"/>
                <w:szCs w:val="18"/>
              </w:rPr>
              <w:t xml:space="preserve"> links between and across periods, such as the similarities and differences between clothes, food, buildings or transport </w:t>
            </w:r>
            <w:r w:rsidRPr="001C359B">
              <w:rPr>
                <w:rFonts w:ascii="Comic Sans MS" w:eastAsiaTheme="minorEastAsia" w:hAnsi="Comic Sans MS" w:cs="Segoe UI"/>
                <w:i/>
                <w:sz w:val="18"/>
                <w:szCs w:val="18"/>
              </w:rPr>
              <w:t>(e.g. between hunter-gatherers and early farmers).</w:t>
            </w:r>
          </w:p>
          <w:p w:rsidR="001C359B" w:rsidRPr="001C359B" w:rsidRDefault="001C359B" w:rsidP="001C359B">
            <w:pPr>
              <w:numPr>
                <w:ilvl w:val="0"/>
                <w:numId w:val="38"/>
              </w:numPr>
              <w:spacing w:after="200" w:line="276" w:lineRule="auto"/>
              <w:contextualSpacing/>
              <w:rPr>
                <w:rFonts w:ascii="Comic Sans MS" w:eastAsiaTheme="minorEastAsia" w:hAnsi="Comic Sans MS" w:cs="Segoe UI"/>
                <w:b/>
                <w:i/>
                <w:sz w:val="18"/>
                <w:szCs w:val="18"/>
              </w:rPr>
            </w:pPr>
            <w:r w:rsidRPr="001C359B">
              <w:rPr>
                <w:rFonts w:ascii="Comic Sans MS" w:eastAsiaTheme="minorEastAsia" w:hAnsi="Comic Sans MS" w:cs="Segoe UI"/>
                <w:sz w:val="18"/>
                <w:szCs w:val="18"/>
              </w:rPr>
              <w:t xml:space="preserve">Identifying where some periods studied fit into a chronological framework by noting connections, trends and contrasts over time </w:t>
            </w:r>
            <w:r w:rsidRPr="001C359B">
              <w:rPr>
                <w:rFonts w:ascii="Comic Sans MS" w:eastAsiaTheme="minorEastAsia" w:hAnsi="Comic Sans MS" w:cs="Segoe UI"/>
                <w:i/>
                <w:sz w:val="18"/>
                <w:szCs w:val="18"/>
              </w:rPr>
              <w:t>(such as placing the construction of Stonehenge into chronological order).</w:t>
            </w:r>
          </w:p>
          <w:p w:rsidR="00872049" w:rsidRPr="00A46827" w:rsidRDefault="00872049" w:rsidP="00A012DC">
            <w:pPr>
              <w:jc w:val="center"/>
              <w:rPr>
                <w:rFonts w:ascii="Comic Sans MS" w:hAnsi="Comic Sans MS"/>
                <w:sz w:val="18"/>
                <w:szCs w:val="18"/>
              </w:rPr>
            </w:pPr>
          </w:p>
        </w:tc>
        <w:tc>
          <w:tcPr>
            <w:tcW w:w="3818" w:type="dxa"/>
            <w:gridSpan w:val="2"/>
            <w:shd w:val="clear" w:color="auto" w:fill="auto"/>
          </w:tcPr>
          <w:p w:rsidR="001C359B" w:rsidRPr="001C359B" w:rsidRDefault="001C359B" w:rsidP="001C359B">
            <w:pPr>
              <w:spacing w:line="276" w:lineRule="auto"/>
              <w:rPr>
                <w:rFonts w:ascii="Comic Sans MS" w:eastAsiaTheme="minorHAnsi" w:hAnsi="Comic Sans MS" w:cs="Segoe UI"/>
                <w:sz w:val="18"/>
                <w:szCs w:val="18"/>
                <w:lang w:eastAsia="en-US"/>
              </w:rPr>
            </w:pPr>
            <w:r w:rsidRPr="001C359B">
              <w:rPr>
                <w:rFonts w:ascii="Comic Sans MS" w:eastAsiaTheme="minorHAnsi" w:hAnsi="Comic Sans MS" w:cs="Segoe UI"/>
                <w:sz w:val="18"/>
                <w:szCs w:val="18"/>
                <w:lang w:eastAsia="en-US"/>
              </w:rPr>
              <w:t>Show their increasing knowledge and understanding of the past by:</w:t>
            </w:r>
          </w:p>
          <w:p w:rsidR="001C359B" w:rsidRPr="001C359B" w:rsidRDefault="001C359B" w:rsidP="001C359B">
            <w:pPr>
              <w:numPr>
                <w:ilvl w:val="0"/>
                <w:numId w:val="38"/>
              </w:numPr>
              <w:spacing w:line="276" w:lineRule="auto"/>
              <w:contextualSpacing/>
              <w:rPr>
                <w:rFonts w:ascii="Comic Sans MS" w:eastAsiaTheme="minorEastAsia" w:hAnsi="Comic Sans MS" w:cs="Segoe UI"/>
                <w:sz w:val="18"/>
                <w:szCs w:val="18"/>
              </w:rPr>
            </w:pPr>
            <w:r w:rsidRPr="001C359B">
              <w:rPr>
                <w:rFonts w:ascii="Comic Sans MS" w:eastAsiaTheme="minorEastAsia" w:hAnsi="Comic Sans MS" w:cs="Segoe UI"/>
                <w:sz w:val="18"/>
                <w:szCs w:val="18"/>
              </w:rPr>
              <w:t xml:space="preserve">Making </w:t>
            </w:r>
            <w:r w:rsidRPr="001C359B">
              <w:rPr>
                <w:rFonts w:ascii="Comic Sans MS" w:eastAsiaTheme="minorEastAsia" w:hAnsi="Comic Sans MS" w:cs="Segoe UI"/>
                <w:i/>
                <w:sz w:val="18"/>
                <w:szCs w:val="18"/>
              </w:rPr>
              <w:t>some</w:t>
            </w:r>
            <w:r w:rsidRPr="001C359B">
              <w:rPr>
                <w:rFonts w:ascii="Comic Sans MS" w:eastAsiaTheme="minorEastAsia" w:hAnsi="Comic Sans MS" w:cs="Segoe UI"/>
                <w:sz w:val="18"/>
                <w:szCs w:val="18"/>
              </w:rPr>
              <w:t xml:space="preserve"> links between and across periods, such as the differences between clothes, food, buildings or transport.</w:t>
            </w:r>
          </w:p>
          <w:p w:rsidR="001C359B" w:rsidRPr="001C359B" w:rsidRDefault="001C359B" w:rsidP="001C359B">
            <w:pPr>
              <w:numPr>
                <w:ilvl w:val="0"/>
                <w:numId w:val="38"/>
              </w:numPr>
              <w:spacing w:line="276" w:lineRule="auto"/>
              <w:contextualSpacing/>
              <w:rPr>
                <w:rFonts w:ascii="Comic Sans MS" w:eastAsiaTheme="minorEastAsia" w:hAnsi="Comic Sans MS" w:cs="Segoe UI"/>
                <w:b/>
                <w:sz w:val="18"/>
                <w:szCs w:val="18"/>
              </w:rPr>
            </w:pPr>
            <w:r w:rsidRPr="001C359B">
              <w:rPr>
                <w:rFonts w:ascii="Comic Sans MS" w:eastAsiaTheme="minorEastAsia" w:hAnsi="Comic Sans MS" w:cs="Segoe UI"/>
                <w:sz w:val="18"/>
                <w:szCs w:val="18"/>
              </w:rPr>
              <w:t>Identifying where some periods studied fit into a chronological framework by noting connections, trends and contrasts over time.</w:t>
            </w:r>
          </w:p>
          <w:p w:rsidR="001C359B" w:rsidRPr="001C359B" w:rsidRDefault="001C359B" w:rsidP="001C359B">
            <w:pPr>
              <w:spacing w:line="276" w:lineRule="auto"/>
              <w:rPr>
                <w:rFonts w:ascii="Comic Sans MS" w:eastAsiaTheme="minorHAnsi" w:hAnsi="Comic Sans MS" w:cs="Segoe UI"/>
                <w:b/>
                <w:color w:val="E93C6C"/>
                <w:sz w:val="18"/>
                <w:szCs w:val="18"/>
                <w:lang w:eastAsia="en-US"/>
              </w:rPr>
            </w:pPr>
          </w:p>
          <w:p w:rsidR="00872049" w:rsidRPr="00A46827" w:rsidRDefault="00872049" w:rsidP="00A012DC">
            <w:pPr>
              <w:jc w:val="center"/>
              <w:rPr>
                <w:rFonts w:ascii="Comic Sans MS" w:hAnsi="Comic Sans MS"/>
                <w:sz w:val="18"/>
                <w:szCs w:val="18"/>
              </w:rPr>
            </w:pPr>
          </w:p>
        </w:tc>
        <w:tc>
          <w:tcPr>
            <w:tcW w:w="3838" w:type="dxa"/>
            <w:shd w:val="clear" w:color="auto" w:fill="auto"/>
          </w:tcPr>
          <w:p w:rsidR="001C359B" w:rsidRPr="001C359B" w:rsidRDefault="001C359B" w:rsidP="001C359B">
            <w:pPr>
              <w:spacing w:after="200" w:line="276" w:lineRule="auto"/>
              <w:rPr>
                <w:rFonts w:ascii="Comic Sans MS" w:eastAsiaTheme="minorHAnsi" w:hAnsi="Comic Sans MS" w:cs="Segoe UI"/>
                <w:sz w:val="18"/>
                <w:szCs w:val="18"/>
                <w:lang w:eastAsia="en-US"/>
              </w:rPr>
            </w:pPr>
            <w:r w:rsidRPr="001C359B">
              <w:rPr>
                <w:rFonts w:ascii="Comic Sans MS" w:eastAsiaTheme="minorHAnsi" w:hAnsi="Comic Sans MS" w:cs="Segoe UI"/>
                <w:sz w:val="18"/>
                <w:szCs w:val="18"/>
                <w:lang w:eastAsia="en-US"/>
              </w:rPr>
              <w:t>Show their increasing knowledge and understanding of the past by:</w:t>
            </w:r>
          </w:p>
          <w:p w:rsidR="001C359B" w:rsidRPr="001C359B" w:rsidRDefault="001C359B" w:rsidP="001C359B">
            <w:pPr>
              <w:numPr>
                <w:ilvl w:val="0"/>
                <w:numId w:val="41"/>
              </w:numPr>
              <w:spacing w:after="200" w:line="276" w:lineRule="auto"/>
              <w:contextualSpacing/>
              <w:rPr>
                <w:rFonts w:ascii="Comic Sans MS" w:eastAsiaTheme="minorEastAsia" w:hAnsi="Comic Sans MS" w:cs="Segoe UI"/>
                <w:sz w:val="18"/>
                <w:szCs w:val="18"/>
              </w:rPr>
            </w:pPr>
            <w:r w:rsidRPr="001C359B">
              <w:rPr>
                <w:rFonts w:ascii="Comic Sans MS" w:eastAsiaTheme="minorEastAsia" w:hAnsi="Comic Sans MS" w:cs="Segoe UI"/>
                <w:sz w:val="18"/>
                <w:szCs w:val="18"/>
              </w:rPr>
              <w:t>Using specialist dates and terms, and by placing topics studied into different periods (century, decade, Roman, Egyptian, BC, AD…).</w:t>
            </w:r>
          </w:p>
          <w:p w:rsidR="001C359B" w:rsidRPr="001C359B" w:rsidRDefault="001C359B" w:rsidP="001C359B">
            <w:pPr>
              <w:numPr>
                <w:ilvl w:val="0"/>
                <w:numId w:val="38"/>
              </w:numPr>
              <w:spacing w:after="200" w:line="276" w:lineRule="auto"/>
              <w:contextualSpacing/>
              <w:rPr>
                <w:rFonts w:ascii="Comic Sans MS" w:eastAsiaTheme="minorEastAsia" w:hAnsi="Comic Sans MS" w:cs="Segoe UI"/>
                <w:sz w:val="18"/>
                <w:szCs w:val="18"/>
              </w:rPr>
            </w:pPr>
            <w:r w:rsidRPr="001C359B">
              <w:rPr>
                <w:rFonts w:ascii="Comic Sans MS" w:eastAsiaTheme="minorEastAsia" w:hAnsi="Comic Sans MS" w:cs="Segoe UI"/>
                <w:sz w:val="18"/>
                <w:szCs w:val="18"/>
              </w:rPr>
              <w:t xml:space="preserve">Making </w:t>
            </w:r>
            <w:r w:rsidRPr="001C359B">
              <w:rPr>
                <w:rFonts w:ascii="Comic Sans MS" w:eastAsiaTheme="minorEastAsia" w:hAnsi="Comic Sans MS" w:cs="Segoe UI"/>
                <w:i/>
                <w:sz w:val="18"/>
                <w:szCs w:val="18"/>
              </w:rPr>
              <w:t>some</w:t>
            </w:r>
            <w:r w:rsidRPr="001C359B">
              <w:rPr>
                <w:rFonts w:ascii="Comic Sans MS" w:eastAsiaTheme="minorEastAsia" w:hAnsi="Comic Sans MS" w:cs="Segoe UI"/>
                <w:sz w:val="18"/>
                <w:szCs w:val="18"/>
              </w:rPr>
              <w:t xml:space="preserve"> links between and across periods, such as the differences between clothes, food, buildings or medicine.</w:t>
            </w:r>
          </w:p>
          <w:p w:rsidR="00872049" w:rsidRPr="00A46827" w:rsidRDefault="001C359B" w:rsidP="00A46827">
            <w:pPr>
              <w:numPr>
                <w:ilvl w:val="0"/>
                <w:numId w:val="38"/>
              </w:numPr>
              <w:spacing w:after="200" w:line="276" w:lineRule="auto"/>
              <w:contextualSpacing/>
              <w:rPr>
                <w:rFonts w:ascii="Comic Sans MS" w:eastAsiaTheme="minorEastAsia" w:hAnsi="Comic Sans MS" w:cs="Segoe UI"/>
                <w:b/>
                <w:sz w:val="18"/>
                <w:szCs w:val="18"/>
              </w:rPr>
            </w:pPr>
            <w:r w:rsidRPr="001C359B">
              <w:rPr>
                <w:rFonts w:ascii="Comic Sans MS" w:eastAsiaTheme="minorEastAsia" w:hAnsi="Comic Sans MS" w:cs="Segoe UI"/>
                <w:sz w:val="18"/>
                <w:szCs w:val="18"/>
              </w:rPr>
              <w:t>Identifying where some periods studied fit into a chronological framework by noting connections, trends and contrasts over time.</w:t>
            </w:r>
          </w:p>
        </w:tc>
      </w:tr>
      <w:tr w:rsidR="00872049" w:rsidRPr="00872049" w:rsidTr="00260636">
        <w:trPr>
          <w:trHeight w:val="629"/>
        </w:trPr>
        <w:tc>
          <w:tcPr>
            <w:tcW w:w="2074" w:type="dxa"/>
          </w:tcPr>
          <w:p w:rsidR="00C26429" w:rsidRPr="00C26429" w:rsidRDefault="00C26429" w:rsidP="00C26429">
            <w:pPr>
              <w:spacing w:after="200" w:line="276" w:lineRule="auto"/>
              <w:rPr>
                <w:rFonts w:ascii="Comic Sans MS" w:eastAsiaTheme="minorHAnsi" w:hAnsi="Comic Sans MS" w:cs="Segoe UI"/>
                <w:szCs w:val="28"/>
                <w:lang w:eastAsia="en-US"/>
              </w:rPr>
            </w:pPr>
            <w:r w:rsidRPr="00C26429">
              <w:rPr>
                <w:rFonts w:ascii="Comic Sans MS" w:eastAsiaTheme="minorHAnsi" w:hAnsi="Comic Sans MS" w:cs="Segoe UI"/>
                <w:szCs w:val="28"/>
                <w:lang w:eastAsia="en-US"/>
              </w:rPr>
              <w:t>Events, People and Changes</w:t>
            </w:r>
          </w:p>
          <w:p w:rsidR="00872049" w:rsidRPr="001C359B" w:rsidRDefault="00872049" w:rsidP="00A012DC">
            <w:pPr>
              <w:rPr>
                <w:rFonts w:ascii="Comic Sans MS" w:hAnsi="Comic Sans MS"/>
              </w:rPr>
            </w:pPr>
          </w:p>
        </w:tc>
        <w:tc>
          <w:tcPr>
            <w:tcW w:w="4218" w:type="dxa"/>
            <w:shd w:val="clear" w:color="auto" w:fill="auto"/>
          </w:tcPr>
          <w:p w:rsidR="001C359B" w:rsidRPr="001C359B" w:rsidRDefault="001C359B" w:rsidP="001C359B">
            <w:pPr>
              <w:spacing w:after="200" w:line="276" w:lineRule="auto"/>
              <w:rPr>
                <w:rFonts w:ascii="Comic Sans MS" w:eastAsiaTheme="minorHAnsi" w:hAnsi="Comic Sans MS" w:cs="Segoe UI"/>
                <w:sz w:val="18"/>
                <w:szCs w:val="18"/>
                <w:lang w:eastAsia="en-US"/>
              </w:rPr>
            </w:pPr>
            <w:r w:rsidRPr="001C359B">
              <w:rPr>
                <w:rFonts w:ascii="Comic Sans MS" w:eastAsiaTheme="minorHAnsi" w:hAnsi="Comic Sans MS" w:cs="Segoe UI"/>
                <w:sz w:val="18"/>
                <w:szCs w:val="18"/>
                <w:lang w:eastAsia="en-US"/>
              </w:rPr>
              <w:t>Be able to describe some of the main events, people and periods they have studied by:</w:t>
            </w:r>
          </w:p>
          <w:p w:rsidR="001C359B" w:rsidRPr="001C359B" w:rsidRDefault="001C359B" w:rsidP="001C359B">
            <w:pPr>
              <w:numPr>
                <w:ilvl w:val="0"/>
                <w:numId w:val="39"/>
              </w:numPr>
              <w:spacing w:after="200" w:line="276" w:lineRule="auto"/>
              <w:contextualSpacing/>
              <w:rPr>
                <w:rFonts w:ascii="Comic Sans MS" w:eastAsiaTheme="minorEastAsia" w:hAnsi="Comic Sans MS" w:cs="Segoe UI"/>
                <w:b/>
                <w:sz w:val="18"/>
                <w:szCs w:val="18"/>
              </w:rPr>
            </w:pPr>
            <w:r w:rsidRPr="001C359B">
              <w:rPr>
                <w:rFonts w:ascii="Comic Sans MS" w:eastAsiaTheme="minorEastAsia" w:hAnsi="Comic Sans MS" w:cs="Segoe UI"/>
                <w:sz w:val="18"/>
                <w:szCs w:val="18"/>
              </w:rPr>
              <w:t xml:space="preserve">Understanding some significant aspects of history </w:t>
            </w:r>
            <w:r w:rsidRPr="001C359B">
              <w:rPr>
                <w:rFonts w:ascii="Comic Sans MS" w:eastAsiaTheme="minorEastAsia" w:hAnsi="Comic Sans MS" w:cs="Segoe UI"/>
                <w:i/>
                <w:sz w:val="18"/>
                <w:szCs w:val="18"/>
              </w:rPr>
              <w:t>(such as the complexity of building Stonehenge).</w:t>
            </w:r>
          </w:p>
          <w:p w:rsidR="001C359B" w:rsidRPr="001C359B" w:rsidRDefault="001C359B" w:rsidP="001C359B">
            <w:pPr>
              <w:spacing w:after="200" w:line="276" w:lineRule="auto"/>
              <w:rPr>
                <w:rFonts w:ascii="Comic Sans MS" w:eastAsiaTheme="minorHAnsi" w:hAnsi="Comic Sans MS" w:cs="Segoe UI"/>
                <w:b/>
                <w:sz w:val="18"/>
                <w:szCs w:val="18"/>
                <w:lang w:eastAsia="en-US"/>
              </w:rPr>
            </w:pPr>
          </w:p>
          <w:p w:rsidR="00872049" w:rsidRPr="00A46827" w:rsidRDefault="00872049" w:rsidP="00A012DC">
            <w:pPr>
              <w:pStyle w:val="ListParagraph"/>
              <w:rPr>
                <w:rFonts w:ascii="Comic Sans MS" w:hAnsi="Comic Sans MS"/>
                <w:sz w:val="18"/>
                <w:szCs w:val="18"/>
              </w:rPr>
            </w:pPr>
          </w:p>
        </w:tc>
        <w:tc>
          <w:tcPr>
            <w:tcW w:w="3818" w:type="dxa"/>
            <w:gridSpan w:val="2"/>
            <w:shd w:val="clear" w:color="auto" w:fill="auto"/>
          </w:tcPr>
          <w:p w:rsidR="001C359B" w:rsidRPr="001C359B" w:rsidRDefault="001C359B" w:rsidP="001C359B">
            <w:pPr>
              <w:spacing w:line="276" w:lineRule="auto"/>
              <w:rPr>
                <w:rFonts w:ascii="Comic Sans MS" w:eastAsiaTheme="minorHAnsi" w:hAnsi="Comic Sans MS" w:cs="Segoe UI"/>
                <w:b/>
                <w:color w:val="E93C6C"/>
                <w:sz w:val="18"/>
                <w:szCs w:val="18"/>
                <w:lang w:eastAsia="en-US"/>
              </w:rPr>
            </w:pPr>
            <w:r w:rsidRPr="001C359B">
              <w:rPr>
                <w:rFonts w:ascii="Comic Sans MS" w:eastAsiaTheme="minorHAnsi" w:hAnsi="Comic Sans MS" w:cs="Segoe UI"/>
                <w:sz w:val="18"/>
                <w:szCs w:val="18"/>
                <w:lang w:eastAsia="en-US"/>
              </w:rPr>
              <w:lastRenderedPageBreak/>
              <w:t>Be able to describe some of the main events, people and periods they have studied by:</w:t>
            </w:r>
          </w:p>
          <w:p w:rsidR="001C359B" w:rsidRPr="001C359B" w:rsidRDefault="001C359B" w:rsidP="001C359B">
            <w:pPr>
              <w:numPr>
                <w:ilvl w:val="0"/>
                <w:numId w:val="39"/>
              </w:numPr>
              <w:spacing w:line="276" w:lineRule="auto"/>
              <w:contextualSpacing/>
              <w:rPr>
                <w:rFonts w:ascii="Comic Sans MS" w:eastAsiaTheme="minorEastAsia" w:hAnsi="Comic Sans MS" w:cs="Segoe UI"/>
                <w:b/>
                <w:i/>
                <w:sz w:val="18"/>
                <w:szCs w:val="18"/>
              </w:rPr>
            </w:pPr>
            <w:r w:rsidRPr="001C359B">
              <w:rPr>
                <w:rFonts w:ascii="Comic Sans MS" w:eastAsiaTheme="minorEastAsia" w:hAnsi="Comic Sans MS" w:cs="Segoe UI"/>
                <w:sz w:val="18"/>
                <w:szCs w:val="18"/>
              </w:rPr>
              <w:t xml:space="preserve">Understanding some significant aspects of history, e.g. </w:t>
            </w:r>
            <w:r w:rsidRPr="001C359B">
              <w:rPr>
                <w:rFonts w:ascii="Comic Sans MS" w:eastAsiaTheme="minorEastAsia" w:hAnsi="Comic Sans MS" w:cs="Segoe UI"/>
                <w:i/>
                <w:sz w:val="18"/>
                <w:szCs w:val="18"/>
              </w:rPr>
              <w:t>how the Great Plague of 1665 affected London and beyond.</w:t>
            </w:r>
          </w:p>
          <w:p w:rsidR="00872049" w:rsidRPr="00A46827" w:rsidRDefault="00872049" w:rsidP="00A012DC">
            <w:pPr>
              <w:spacing w:after="200" w:line="276" w:lineRule="auto"/>
              <w:rPr>
                <w:rFonts w:ascii="Comic Sans MS" w:hAnsi="Comic Sans MS"/>
                <w:sz w:val="18"/>
                <w:szCs w:val="18"/>
              </w:rPr>
            </w:pPr>
          </w:p>
        </w:tc>
        <w:tc>
          <w:tcPr>
            <w:tcW w:w="3838" w:type="dxa"/>
            <w:shd w:val="clear" w:color="auto" w:fill="auto"/>
          </w:tcPr>
          <w:p w:rsidR="001C359B" w:rsidRPr="001C359B" w:rsidRDefault="001C359B" w:rsidP="001C359B">
            <w:pPr>
              <w:spacing w:after="200" w:line="276" w:lineRule="auto"/>
              <w:rPr>
                <w:rFonts w:ascii="Comic Sans MS" w:eastAsiaTheme="minorHAnsi" w:hAnsi="Comic Sans MS" w:cs="Segoe UI"/>
                <w:sz w:val="18"/>
                <w:szCs w:val="18"/>
                <w:lang w:eastAsia="en-US"/>
              </w:rPr>
            </w:pPr>
            <w:r w:rsidRPr="001C359B">
              <w:rPr>
                <w:rFonts w:ascii="Comic Sans MS" w:eastAsiaTheme="minorHAnsi" w:hAnsi="Comic Sans MS" w:cs="Segoe UI"/>
                <w:sz w:val="18"/>
                <w:szCs w:val="18"/>
                <w:lang w:eastAsia="en-US"/>
              </w:rPr>
              <w:lastRenderedPageBreak/>
              <w:t>Be able to describe some of the main events, people and periods they have studied by:</w:t>
            </w:r>
          </w:p>
          <w:p w:rsidR="00872049" w:rsidRPr="00A46827" w:rsidRDefault="001C359B" w:rsidP="001C359B">
            <w:pPr>
              <w:numPr>
                <w:ilvl w:val="0"/>
                <w:numId w:val="39"/>
              </w:numPr>
              <w:spacing w:after="200" w:line="276" w:lineRule="auto"/>
              <w:contextualSpacing/>
              <w:rPr>
                <w:rFonts w:ascii="Comic Sans MS" w:eastAsiaTheme="minorEastAsia" w:hAnsi="Comic Sans MS" w:cs="Segoe UI"/>
                <w:b/>
                <w:sz w:val="18"/>
                <w:szCs w:val="18"/>
              </w:rPr>
            </w:pPr>
            <w:r w:rsidRPr="001C359B">
              <w:rPr>
                <w:rFonts w:ascii="Comic Sans MS" w:eastAsiaTheme="minorEastAsia" w:hAnsi="Comic Sans MS" w:cs="Segoe UI"/>
                <w:sz w:val="18"/>
                <w:szCs w:val="18"/>
              </w:rPr>
              <w:t xml:space="preserve">Understanding some significant aspects of history including the nature civilisations </w:t>
            </w:r>
            <w:r w:rsidRPr="001C359B">
              <w:rPr>
                <w:rFonts w:ascii="Comic Sans MS" w:eastAsiaTheme="minorEastAsia" w:hAnsi="Comic Sans MS" w:cs="Segoe UI"/>
                <w:i/>
                <w:sz w:val="18"/>
                <w:szCs w:val="18"/>
              </w:rPr>
              <w:t xml:space="preserve">(e.g. how and why the River </w:t>
            </w:r>
            <w:r w:rsidRPr="001C359B">
              <w:rPr>
                <w:rFonts w:ascii="Comic Sans MS" w:eastAsiaTheme="minorEastAsia" w:hAnsi="Comic Sans MS" w:cs="Segoe UI"/>
                <w:i/>
                <w:sz w:val="18"/>
                <w:szCs w:val="18"/>
              </w:rPr>
              <w:lastRenderedPageBreak/>
              <w:t>Nile was important to the Ancient Egyptians).</w:t>
            </w:r>
          </w:p>
        </w:tc>
      </w:tr>
      <w:tr w:rsidR="00872049" w:rsidRPr="00872049" w:rsidTr="00A012DC">
        <w:trPr>
          <w:trHeight w:val="72"/>
        </w:trPr>
        <w:tc>
          <w:tcPr>
            <w:tcW w:w="2074" w:type="dxa"/>
          </w:tcPr>
          <w:p w:rsidR="00C26429" w:rsidRPr="00C26429" w:rsidRDefault="00C26429" w:rsidP="00C26429">
            <w:pPr>
              <w:spacing w:after="200" w:line="276" w:lineRule="auto"/>
              <w:rPr>
                <w:rFonts w:ascii="Comic Sans MS" w:eastAsiaTheme="minorHAnsi" w:hAnsi="Comic Sans MS" w:cs="Segoe UI"/>
                <w:szCs w:val="28"/>
                <w:lang w:eastAsia="en-US"/>
              </w:rPr>
            </w:pPr>
            <w:r w:rsidRPr="00C26429">
              <w:rPr>
                <w:rFonts w:ascii="Comic Sans MS" w:eastAsiaTheme="minorHAnsi" w:hAnsi="Comic Sans MS" w:cs="Segoe UI"/>
                <w:szCs w:val="28"/>
                <w:lang w:eastAsia="en-US"/>
              </w:rPr>
              <w:lastRenderedPageBreak/>
              <w:t>Communication</w:t>
            </w:r>
          </w:p>
          <w:p w:rsidR="00872049" w:rsidRPr="001C359B" w:rsidRDefault="00872049" w:rsidP="00A012DC">
            <w:pPr>
              <w:rPr>
                <w:rFonts w:ascii="Comic Sans MS" w:hAnsi="Comic Sans MS"/>
                <w:sz w:val="20"/>
                <w:szCs w:val="20"/>
              </w:rPr>
            </w:pPr>
          </w:p>
        </w:tc>
        <w:tc>
          <w:tcPr>
            <w:tcW w:w="4218" w:type="dxa"/>
            <w:shd w:val="clear" w:color="auto" w:fill="auto"/>
          </w:tcPr>
          <w:p w:rsidR="001C359B" w:rsidRPr="001C359B" w:rsidRDefault="001C359B" w:rsidP="001C359B">
            <w:pPr>
              <w:numPr>
                <w:ilvl w:val="0"/>
                <w:numId w:val="39"/>
              </w:numPr>
              <w:spacing w:after="200" w:line="276" w:lineRule="auto"/>
              <w:contextualSpacing/>
              <w:rPr>
                <w:rFonts w:ascii="Comic Sans MS" w:eastAsiaTheme="minorEastAsia" w:hAnsi="Comic Sans MS" w:cs="Segoe UI"/>
                <w:sz w:val="18"/>
                <w:szCs w:val="18"/>
              </w:rPr>
            </w:pPr>
            <w:r w:rsidRPr="001C359B">
              <w:rPr>
                <w:rFonts w:ascii="Comic Sans MS" w:eastAsiaTheme="minorEastAsia" w:hAnsi="Comic Sans MS" w:cs="Segoe UI"/>
                <w:sz w:val="18"/>
                <w:szCs w:val="18"/>
              </w:rPr>
              <w:t>Construct informed responses that involve thoughtful selection and organisation of relevant historical information.</w:t>
            </w:r>
          </w:p>
          <w:p w:rsidR="001C359B" w:rsidRPr="001C359B" w:rsidRDefault="001C359B" w:rsidP="001C359B">
            <w:pPr>
              <w:numPr>
                <w:ilvl w:val="0"/>
                <w:numId w:val="39"/>
              </w:numPr>
              <w:spacing w:after="200" w:line="276" w:lineRule="auto"/>
              <w:contextualSpacing/>
              <w:rPr>
                <w:rFonts w:ascii="Comic Sans MS" w:eastAsiaTheme="minorEastAsia" w:hAnsi="Comic Sans MS" w:cs="Segoe UI"/>
                <w:sz w:val="18"/>
                <w:szCs w:val="18"/>
              </w:rPr>
            </w:pPr>
            <w:r w:rsidRPr="001C359B">
              <w:rPr>
                <w:rFonts w:ascii="Comic Sans MS" w:eastAsiaTheme="minorEastAsia" w:hAnsi="Comic Sans MS" w:cs="Segoe UI"/>
                <w:sz w:val="18"/>
                <w:szCs w:val="18"/>
              </w:rPr>
              <w:t>When doing this they should use specialist terms like Ancient Britain, settlement, and vocabulary linked to chronology.</w:t>
            </w:r>
          </w:p>
          <w:p w:rsidR="001C359B" w:rsidRPr="001C359B" w:rsidRDefault="001C359B" w:rsidP="001C359B">
            <w:pPr>
              <w:numPr>
                <w:ilvl w:val="0"/>
                <w:numId w:val="39"/>
              </w:numPr>
              <w:spacing w:after="200" w:line="276" w:lineRule="auto"/>
              <w:contextualSpacing/>
              <w:rPr>
                <w:rFonts w:ascii="Comic Sans MS" w:eastAsiaTheme="minorEastAsia" w:hAnsi="Comic Sans MS" w:cs="Segoe UI"/>
                <w:b/>
                <w:sz w:val="18"/>
                <w:szCs w:val="18"/>
              </w:rPr>
            </w:pPr>
            <w:r w:rsidRPr="001C359B">
              <w:rPr>
                <w:rFonts w:ascii="Comic Sans MS" w:eastAsiaTheme="minorEastAsia" w:hAnsi="Comic Sans MS" w:cs="Segoe UI"/>
                <w:sz w:val="18"/>
                <w:szCs w:val="18"/>
              </w:rPr>
              <w:t xml:space="preserve">Produce structured work that makes some connections, draws some contrasts, frame historically-valid questions involving thoughtful selection and organisation of relevant historical information </w:t>
            </w:r>
            <w:r w:rsidRPr="001C359B">
              <w:rPr>
                <w:rFonts w:ascii="Comic Sans MS" w:eastAsiaTheme="minorEastAsia" w:hAnsi="Comic Sans MS" w:cs="Segoe UI"/>
                <w:i/>
                <w:sz w:val="18"/>
                <w:szCs w:val="18"/>
              </w:rPr>
              <w:t>(e.g. comparing the Pyramids of Ancient Egypt with Stonehenge).</w:t>
            </w:r>
          </w:p>
          <w:p w:rsidR="001C359B" w:rsidRPr="001C359B" w:rsidRDefault="001C359B" w:rsidP="001C359B">
            <w:pPr>
              <w:spacing w:after="200" w:line="276" w:lineRule="auto"/>
              <w:rPr>
                <w:rFonts w:ascii="Comic Sans MS" w:eastAsiaTheme="minorHAnsi" w:hAnsi="Comic Sans MS" w:cs="Segoe UI"/>
                <w:b/>
                <w:sz w:val="18"/>
                <w:szCs w:val="18"/>
                <w:lang w:eastAsia="en-US"/>
              </w:rPr>
            </w:pPr>
          </w:p>
          <w:p w:rsidR="00872049" w:rsidRPr="00A46827" w:rsidRDefault="00872049" w:rsidP="00A012DC">
            <w:pPr>
              <w:rPr>
                <w:rFonts w:ascii="Comic Sans MS" w:hAnsi="Comic Sans MS"/>
                <w:sz w:val="18"/>
                <w:szCs w:val="18"/>
              </w:rPr>
            </w:pPr>
          </w:p>
        </w:tc>
        <w:tc>
          <w:tcPr>
            <w:tcW w:w="3818" w:type="dxa"/>
            <w:gridSpan w:val="2"/>
            <w:shd w:val="clear" w:color="auto" w:fill="auto"/>
          </w:tcPr>
          <w:p w:rsidR="001C359B" w:rsidRPr="001C359B" w:rsidRDefault="001C359B" w:rsidP="001C359B">
            <w:pPr>
              <w:numPr>
                <w:ilvl w:val="0"/>
                <w:numId w:val="39"/>
              </w:numPr>
              <w:spacing w:line="276" w:lineRule="auto"/>
              <w:contextualSpacing/>
              <w:rPr>
                <w:rFonts w:ascii="Comic Sans MS" w:eastAsiaTheme="minorEastAsia" w:hAnsi="Comic Sans MS" w:cs="Segoe UI"/>
                <w:sz w:val="18"/>
                <w:szCs w:val="18"/>
              </w:rPr>
            </w:pPr>
            <w:r w:rsidRPr="001C359B">
              <w:rPr>
                <w:rFonts w:ascii="Comic Sans MS" w:eastAsiaTheme="minorEastAsia" w:hAnsi="Comic Sans MS" w:cs="Segoe UI"/>
                <w:sz w:val="18"/>
                <w:szCs w:val="18"/>
              </w:rPr>
              <w:t>Construct informed responses that involve thoughtful selection and organisation of relevant historical information.</w:t>
            </w:r>
          </w:p>
          <w:p w:rsidR="001C359B" w:rsidRPr="001C359B" w:rsidRDefault="001C359B" w:rsidP="001C359B">
            <w:pPr>
              <w:numPr>
                <w:ilvl w:val="0"/>
                <w:numId w:val="39"/>
              </w:numPr>
              <w:spacing w:line="276" w:lineRule="auto"/>
              <w:contextualSpacing/>
              <w:rPr>
                <w:rFonts w:ascii="Comic Sans MS" w:eastAsiaTheme="minorEastAsia" w:hAnsi="Comic Sans MS" w:cs="Segoe UI"/>
                <w:sz w:val="18"/>
                <w:szCs w:val="18"/>
              </w:rPr>
            </w:pPr>
            <w:r w:rsidRPr="001C359B">
              <w:rPr>
                <w:rFonts w:ascii="Comic Sans MS" w:eastAsiaTheme="minorEastAsia" w:hAnsi="Comic Sans MS" w:cs="Segoe UI"/>
                <w:sz w:val="18"/>
                <w:szCs w:val="18"/>
              </w:rPr>
              <w:t xml:space="preserve">When doing this they should use specialist terms, e.g. </w:t>
            </w:r>
            <w:r w:rsidRPr="001C359B">
              <w:rPr>
                <w:rFonts w:ascii="Comic Sans MS" w:eastAsiaTheme="minorEastAsia" w:hAnsi="Comic Sans MS" w:cs="Segoe UI"/>
                <w:i/>
                <w:sz w:val="18"/>
                <w:szCs w:val="18"/>
              </w:rPr>
              <w:t>Bills of mortality, plague pits</w:t>
            </w:r>
            <w:r w:rsidRPr="001C359B">
              <w:rPr>
                <w:rFonts w:ascii="Comic Sans MS" w:eastAsiaTheme="minorEastAsia" w:hAnsi="Comic Sans MS" w:cs="Segoe UI"/>
                <w:sz w:val="18"/>
                <w:szCs w:val="18"/>
              </w:rPr>
              <w:t xml:space="preserve"> and vocabulary linked to chronology.</w:t>
            </w:r>
          </w:p>
          <w:p w:rsidR="00872049" w:rsidRPr="00A46827" w:rsidRDefault="001C359B" w:rsidP="00A012DC">
            <w:pPr>
              <w:numPr>
                <w:ilvl w:val="0"/>
                <w:numId w:val="39"/>
              </w:numPr>
              <w:spacing w:line="276" w:lineRule="auto"/>
              <w:contextualSpacing/>
              <w:rPr>
                <w:rFonts w:ascii="Comic Sans MS" w:eastAsiaTheme="minorEastAsia" w:hAnsi="Comic Sans MS" w:cs="Segoe UI"/>
                <w:b/>
                <w:sz w:val="18"/>
                <w:szCs w:val="18"/>
              </w:rPr>
            </w:pPr>
            <w:r w:rsidRPr="001C359B">
              <w:rPr>
                <w:rFonts w:ascii="Comic Sans MS" w:eastAsiaTheme="minorEastAsia" w:hAnsi="Comic Sans MS" w:cs="Segoe UI"/>
                <w:sz w:val="18"/>
                <w:szCs w:val="18"/>
              </w:rPr>
              <w:t>Produce structured work that makes some connections, draws some contrasts, frame historically-valid questions involving thoughtful selection and organisation of relevant historical information using appropriate dates and terms.</w:t>
            </w:r>
          </w:p>
        </w:tc>
        <w:tc>
          <w:tcPr>
            <w:tcW w:w="3838" w:type="dxa"/>
            <w:shd w:val="clear" w:color="auto" w:fill="auto"/>
          </w:tcPr>
          <w:p w:rsidR="00332E19" w:rsidRPr="00A46827" w:rsidRDefault="00332E19" w:rsidP="00332E19">
            <w:pPr>
              <w:pStyle w:val="ListParagraph"/>
              <w:numPr>
                <w:ilvl w:val="0"/>
                <w:numId w:val="39"/>
              </w:numPr>
              <w:rPr>
                <w:rFonts w:ascii="Comic Sans MS" w:hAnsi="Comic Sans MS" w:cs="Segoe UI"/>
                <w:sz w:val="18"/>
                <w:szCs w:val="18"/>
              </w:rPr>
            </w:pPr>
            <w:r w:rsidRPr="00A46827">
              <w:rPr>
                <w:rFonts w:ascii="Comic Sans MS" w:hAnsi="Comic Sans MS" w:cs="Segoe UI"/>
                <w:sz w:val="18"/>
                <w:szCs w:val="18"/>
              </w:rPr>
              <w:t>Construct informed responses that involve thoughtful selection and organisation of relevant historical information.</w:t>
            </w:r>
          </w:p>
          <w:p w:rsidR="00332E19" w:rsidRPr="00A46827" w:rsidRDefault="00332E19" w:rsidP="00332E19">
            <w:pPr>
              <w:pStyle w:val="ListParagraph"/>
              <w:numPr>
                <w:ilvl w:val="0"/>
                <w:numId w:val="39"/>
              </w:numPr>
              <w:rPr>
                <w:rFonts w:ascii="Comic Sans MS" w:hAnsi="Comic Sans MS" w:cs="Segoe UI"/>
                <w:sz w:val="18"/>
                <w:szCs w:val="18"/>
              </w:rPr>
            </w:pPr>
            <w:r w:rsidRPr="00A46827">
              <w:rPr>
                <w:rFonts w:ascii="Comic Sans MS" w:hAnsi="Comic Sans MS" w:cs="Segoe UI"/>
                <w:sz w:val="18"/>
                <w:szCs w:val="18"/>
              </w:rPr>
              <w:t>When doing this they should use specialist terms (e.g. ancient, pyramid and pharaoh) and vocabulary linked to chronology.</w:t>
            </w:r>
          </w:p>
          <w:p w:rsidR="00332E19" w:rsidRPr="00A46827" w:rsidRDefault="00332E19" w:rsidP="00332E19">
            <w:pPr>
              <w:pStyle w:val="ListParagraph"/>
              <w:numPr>
                <w:ilvl w:val="0"/>
                <w:numId w:val="39"/>
              </w:numPr>
              <w:rPr>
                <w:rFonts w:ascii="Comic Sans MS" w:hAnsi="Comic Sans MS" w:cs="Segoe UI"/>
                <w:b/>
                <w:sz w:val="18"/>
                <w:szCs w:val="18"/>
              </w:rPr>
            </w:pPr>
            <w:r w:rsidRPr="00A46827">
              <w:rPr>
                <w:rFonts w:ascii="Comic Sans MS" w:hAnsi="Comic Sans MS" w:cs="Segoe UI"/>
                <w:sz w:val="18"/>
                <w:szCs w:val="18"/>
              </w:rPr>
              <w:t>Produce structured work that makes some connections; draws some contrasts; frames historically-valid questions involving thoughtful selection and organisation of relevant historical information using appropriate dates and terms.</w:t>
            </w:r>
          </w:p>
          <w:p w:rsidR="00872049" w:rsidRPr="00A46827" w:rsidRDefault="00872049" w:rsidP="00332E19">
            <w:pPr>
              <w:spacing w:after="200" w:line="276" w:lineRule="auto"/>
              <w:contextualSpacing/>
              <w:rPr>
                <w:rFonts w:ascii="Comic Sans MS" w:eastAsiaTheme="minorEastAsia" w:hAnsi="Comic Sans MS" w:cs="Segoe UI"/>
                <w:sz w:val="18"/>
                <w:szCs w:val="18"/>
              </w:rPr>
            </w:pPr>
          </w:p>
        </w:tc>
      </w:tr>
      <w:tr w:rsidR="00872049" w:rsidRPr="00872049" w:rsidTr="00A012DC">
        <w:trPr>
          <w:trHeight w:val="615"/>
        </w:trPr>
        <w:tc>
          <w:tcPr>
            <w:tcW w:w="2074" w:type="dxa"/>
          </w:tcPr>
          <w:p w:rsidR="00C26429" w:rsidRPr="00C26429" w:rsidRDefault="00C26429" w:rsidP="00C26429">
            <w:pPr>
              <w:spacing w:after="200" w:line="276" w:lineRule="auto"/>
              <w:rPr>
                <w:rFonts w:ascii="Comic Sans MS" w:eastAsiaTheme="minorHAnsi" w:hAnsi="Comic Sans MS" w:cs="Segoe UI"/>
                <w:szCs w:val="28"/>
                <w:lang w:eastAsia="en-US"/>
              </w:rPr>
            </w:pPr>
            <w:r w:rsidRPr="00C26429">
              <w:rPr>
                <w:rFonts w:ascii="Comic Sans MS" w:eastAsiaTheme="minorHAnsi" w:hAnsi="Comic Sans MS" w:cs="Segoe UI"/>
                <w:szCs w:val="28"/>
                <w:lang w:eastAsia="en-US"/>
              </w:rPr>
              <w:t>Enquiry, Interpretation and Using Sources</w:t>
            </w:r>
          </w:p>
          <w:p w:rsidR="00872049" w:rsidRPr="001C359B" w:rsidRDefault="00872049" w:rsidP="00A012DC">
            <w:pPr>
              <w:rPr>
                <w:rFonts w:ascii="Comic Sans MS" w:hAnsi="Comic Sans MS"/>
                <w:sz w:val="20"/>
                <w:szCs w:val="20"/>
              </w:rPr>
            </w:pPr>
          </w:p>
        </w:tc>
        <w:tc>
          <w:tcPr>
            <w:tcW w:w="4218" w:type="dxa"/>
            <w:shd w:val="clear" w:color="auto" w:fill="auto"/>
          </w:tcPr>
          <w:p w:rsidR="001C359B" w:rsidRPr="001C359B" w:rsidRDefault="001C359B" w:rsidP="001C359B">
            <w:pPr>
              <w:numPr>
                <w:ilvl w:val="0"/>
                <w:numId w:val="40"/>
              </w:numPr>
              <w:spacing w:after="200" w:line="276" w:lineRule="auto"/>
              <w:contextualSpacing/>
              <w:rPr>
                <w:rFonts w:ascii="Comic Sans MS" w:eastAsiaTheme="minorEastAsia" w:hAnsi="Comic Sans MS" w:cs="Segoe UI"/>
                <w:i/>
                <w:sz w:val="18"/>
                <w:szCs w:val="18"/>
              </w:rPr>
            </w:pPr>
            <w:r w:rsidRPr="001C359B">
              <w:rPr>
                <w:rFonts w:ascii="Comic Sans MS" w:eastAsiaTheme="minorEastAsia" w:hAnsi="Comic Sans MS" w:cs="Segoe UI"/>
                <w:sz w:val="18"/>
                <w:szCs w:val="18"/>
              </w:rPr>
              <w:t xml:space="preserve">Understand some of the methods of historical enquiry, and how evidence is used to make detailed observations, finding answers to questions about the past </w:t>
            </w:r>
            <w:r w:rsidRPr="001C359B">
              <w:rPr>
                <w:rFonts w:ascii="Comic Sans MS" w:eastAsiaTheme="minorEastAsia" w:hAnsi="Comic Sans MS" w:cs="Segoe UI"/>
                <w:i/>
                <w:sz w:val="18"/>
                <w:szCs w:val="18"/>
              </w:rPr>
              <w:t>(such as about life in Ancient Britain).</w:t>
            </w:r>
          </w:p>
          <w:p w:rsidR="001C359B" w:rsidRPr="001C359B" w:rsidRDefault="001C359B" w:rsidP="001C359B">
            <w:pPr>
              <w:numPr>
                <w:ilvl w:val="0"/>
                <w:numId w:val="40"/>
              </w:numPr>
              <w:spacing w:after="200" w:line="276" w:lineRule="auto"/>
              <w:contextualSpacing/>
              <w:rPr>
                <w:rFonts w:ascii="Comic Sans MS" w:eastAsiaTheme="minorEastAsia" w:hAnsi="Comic Sans MS" w:cs="Segoe UI"/>
                <w:sz w:val="18"/>
                <w:szCs w:val="18"/>
              </w:rPr>
            </w:pPr>
            <w:r w:rsidRPr="001C359B">
              <w:rPr>
                <w:rFonts w:ascii="Comic Sans MS" w:eastAsiaTheme="minorEastAsia" w:hAnsi="Comic Sans MS" w:cs="Segoe UI"/>
                <w:sz w:val="18"/>
                <w:szCs w:val="18"/>
              </w:rPr>
              <w:t xml:space="preserve">Use some sources to start devising historically valid questions about change and significance </w:t>
            </w:r>
            <w:r w:rsidRPr="001C359B">
              <w:rPr>
                <w:rFonts w:ascii="Comic Sans MS" w:eastAsiaTheme="minorEastAsia" w:hAnsi="Comic Sans MS" w:cs="Segoe UI"/>
                <w:i/>
                <w:sz w:val="18"/>
                <w:szCs w:val="18"/>
              </w:rPr>
              <w:t>(such as the development of farming and of settlement).</w:t>
            </w:r>
          </w:p>
          <w:p w:rsidR="001C359B" w:rsidRPr="001C359B" w:rsidRDefault="001C359B" w:rsidP="001C359B">
            <w:pPr>
              <w:numPr>
                <w:ilvl w:val="0"/>
                <w:numId w:val="40"/>
              </w:numPr>
              <w:spacing w:after="200" w:line="276" w:lineRule="auto"/>
              <w:contextualSpacing/>
              <w:rPr>
                <w:rFonts w:ascii="Comic Sans MS" w:eastAsiaTheme="minorEastAsia" w:hAnsi="Comic Sans MS" w:cs="Segoe UI"/>
                <w:sz w:val="18"/>
                <w:szCs w:val="18"/>
              </w:rPr>
            </w:pPr>
            <w:r w:rsidRPr="001C359B">
              <w:rPr>
                <w:rFonts w:ascii="Comic Sans MS" w:eastAsiaTheme="minorEastAsia" w:hAnsi="Comic Sans MS" w:cs="Segoe UI"/>
                <w:sz w:val="18"/>
                <w:szCs w:val="18"/>
              </w:rPr>
              <w:t xml:space="preserve">Understand some of the methods of historical enquiry, </w:t>
            </w:r>
            <w:r w:rsidRPr="001C359B">
              <w:rPr>
                <w:rFonts w:ascii="Comic Sans MS" w:eastAsiaTheme="minorEastAsia" w:hAnsi="Comic Sans MS" w:cs="Segoe UI"/>
                <w:i/>
                <w:sz w:val="18"/>
                <w:szCs w:val="18"/>
              </w:rPr>
              <w:t>(such as maps)</w:t>
            </w:r>
            <w:r w:rsidRPr="001C359B">
              <w:rPr>
                <w:rFonts w:ascii="Comic Sans MS" w:eastAsiaTheme="minorEastAsia" w:hAnsi="Comic Sans MS" w:cs="Segoe UI"/>
                <w:sz w:val="18"/>
                <w:szCs w:val="18"/>
              </w:rPr>
              <w:t xml:space="preserve">, and how these can be used to make historical claims </w:t>
            </w:r>
            <w:r w:rsidRPr="001C359B">
              <w:rPr>
                <w:rFonts w:ascii="Comic Sans MS" w:eastAsiaTheme="minorEastAsia" w:hAnsi="Comic Sans MS" w:cs="Segoe UI"/>
                <w:i/>
                <w:sz w:val="18"/>
                <w:szCs w:val="18"/>
              </w:rPr>
              <w:t>(such as about the transportation of the Bluestones).</w:t>
            </w:r>
          </w:p>
          <w:p w:rsidR="001C359B" w:rsidRPr="001C359B" w:rsidRDefault="001C359B" w:rsidP="001C359B">
            <w:pPr>
              <w:numPr>
                <w:ilvl w:val="0"/>
                <w:numId w:val="40"/>
              </w:numPr>
              <w:spacing w:after="200" w:line="276" w:lineRule="auto"/>
              <w:contextualSpacing/>
              <w:rPr>
                <w:rFonts w:ascii="Comic Sans MS" w:eastAsiaTheme="minorEastAsia" w:hAnsi="Comic Sans MS" w:cs="Segoe UI"/>
                <w:b/>
                <w:sz w:val="18"/>
                <w:szCs w:val="18"/>
              </w:rPr>
            </w:pPr>
            <w:r w:rsidRPr="001C359B">
              <w:rPr>
                <w:rFonts w:ascii="Comic Sans MS" w:eastAsiaTheme="minorEastAsia" w:hAnsi="Comic Sans MS" w:cs="Segoe UI"/>
                <w:sz w:val="18"/>
                <w:szCs w:val="18"/>
              </w:rPr>
              <w:t>Use sources as a basis for research from which they will begin to use information as evidence to test simple hypotheses.</w:t>
            </w:r>
          </w:p>
          <w:p w:rsidR="001C359B" w:rsidRPr="001C359B" w:rsidRDefault="001C359B" w:rsidP="001C359B">
            <w:pPr>
              <w:spacing w:after="200" w:line="276" w:lineRule="auto"/>
              <w:ind w:left="227"/>
              <w:contextualSpacing/>
              <w:rPr>
                <w:rFonts w:ascii="Comic Sans MS" w:eastAsiaTheme="minorEastAsia" w:hAnsi="Comic Sans MS" w:cs="Segoe UI"/>
                <w:sz w:val="18"/>
                <w:szCs w:val="18"/>
              </w:rPr>
            </w:pPr>
          </w:p>
          <w:p w:rsidR="00872049" w:rsidRPr="00A46827" w:rsidRDefault="00872049" w:rsidP="00A012DC">
            <w:pPr>
              <w:rPr>
                <w:rFonts w:ascii="Comic Sans MS" w:hAnsi="Comic Sans MS"/>
                <w:sz w:val="18"/>
                <w:szCs w:val="18"/>
              </w:rPr>
            </w:pPr>
          </w:p>
        </w:tc>
        <w:tc>
          <w:tcPr>
            <w:tcW w:w="3818" w:type="dxa"/>
            <w:gridSpan w:val="2"/>
            <w:shd w:val="clear" w:color="auto" w:fill="auto"/>
          </w:tcPr>
          <w:p w:rsidR="001C359B" w:rsidRPr="001C359B" w:rsidRDefault="001C359B" w:rsidP="001C359B">
            <w:pPr>
              <w:numPr>
                <w:ilvl w:val="0"/>
                <w:numId w:val="40"/>
              </w:numPr>
              <w:spacing w:line="276" w:lineRule="auto"/>
              <w:contextualSpacing/>
              <w:rPr>
                <w:rFonts w:ascii="Comic Sans MS" w:eastAsiaTheme="minorEastAsia" w:hAnsi="Comic Sans MS" w:cs="Segoe UI"/>
                <w:sz w:val="18"/>
                <w:szCs w:val="18"/>
              </w:rPr>
            </w:pPr>
            <w:r w:rsidRPr="001C359B">
              <w:rPr>
                <w:rFonts w:ascii="Comic Sans MS" w:eastAsiaTheme="minorEastAsia" w:hAnsi="Comic Sans MS" w:cs="Segoe UI"/>
                <w:sz w:val="18"/>
                <w:szCs w:val="18"/>
              </w:rPr>
              <w:t>Understand some of the methods of historical enquiry, and how evidence is used sources to make detailed observations, finding answers to questions about the past.</w:t>
            </w:r>
          </w:p>
          <w:p w:rsidR="001C359B" w:rsidRPr="001C359B" w:rsidRDefault="001C359B" w:rsidP="001C359B">
            <w:pPr>
              <w:numPr>
                <w:ilvl w:val="0"/>
                <w:numId w:val="40"/>
              </w:numPr>
              <w:spacing w:line="276" w:lineRule="auto"/>
              <w:contextualSpacing/>
              <w:rPr>
                <w:rFonts w:ascii="Comic Sans MS" w:eastAsiaTheme="minorEastAsia" w:hAnsi="Comic Sans MS" w:cs="Segoe UI"/>
                <w:sz w:val="18"/>
                <w:szCs w:val="18"/>
              </w:rPr>
            </w:pPr>
            <w:r w:rsidRPr="001C359B">
              <w:rPr>
                <w:rFonts w:ascii="Comic Sans MS" w:eastAsiaTheme="minorEastAsia" w:hAnsi="Comic Sans MS" w:cs="Segoe UI"/>
                <w:sz w:val="18"/>
                <w:szCs w:val="18"/>
              </w:rPr>
              <w:t xml:space="preserve">Use some sources to start devising historically valid questions about change, cause and significance e.g. </w:t>
            </w:r>
            <w:r w:rsidRPr="001C359B">
              <w:rPr>
                <w:rFonts w:ascii="Comic Sans MS" w:eastAsiaTheme="minorEastAsia" w:hAnsi="Comic Sans MS" w:cs="Segoe UI"/>
                <w:i/>
                <w:sz w:val="18"/>
                <w:szCs w:val="18"/>
              </w:rPr>
              <w:t>of the Great Plague</w:t>
            </w:r>
            <w:r w:rsidRPr="001C359B">
              <w:rPr>
                <w:rFonts w:ascii="Comic Sans MS" w:eastAsiaTheme="minorEastAsia" w:hAnsi="Comic Sans MS" w:cs="Segoe UI"/>
                <w:sz w:val="18"/>
                <w:szCs w:val="18"/>
              </w:rPr>
              <w:t>.</w:t>
            </w:r>
          </w:p>
          <w:p w:rsidR="001C359B" w:rsidRPr="001C359B" w:rsidRDefault="001C359B" w:rsidP="001C359B">
            <w:pPr>
              <w:numPr>
                <w:ilvl w:val="0"/>
                <w:numId w:val="40"/>
              </w:numPr>
              <w:spacing w:line="276" w:lineRule="auto"/>
              <w:contextualSpacing/>
              <w:rPr>
                <w:rFonts w:ascii="Comic Sans MS" w:eastAsiaTheme="minorEastAsia" w:hAnsi="Comic Sans MS" w:cs="Segoe UI"/>
                <w:sz w:val="18"/>
                <w:szCs w:val="18"/>
              </w:rPr>
            </w:pPr>
            <w:r w:rsidRPr="001C359B">
              <w:rPr>
                <w:rFonts w:ascii="Comic Sans MS" w:eastAsiaTheme="minorEastAsia" w:hAnsi="Comic Sans MS" w:cs="Segoe UI"/>
                <w:sz w:val="18"/>
                <w:szCs w:val="18"/>
              </w:rPr>
              <w:t>Understand some of the methods of historical enquiry, how evidence is used to make historical claims.</w:t>
            </w:r>
          </w:p>
          <w:p w:rsidR="001C359B" w:rsidRPr="001C359B" w:rsidRDefault="001C359B" w:rsidP="001C359B">
            <w:pPr>
              <w:numPr>
                <w:ilvl w:val="0"/>
                <w:numId w:val="40"/>
              </w:numPr>
              <w:spacing w:line="276" w:lineRule="auto"/>
              <w:contextualSpacing/>
              <w:rPr>
                <w:rFonts w:ascii="Comic Sans MS" w:eastAsiaTheme="minorEastAsia" w:hAnsi="Comic Sans MS" w:cs="Segoe UI"/>
                <w:b/>
                <w:sz w:val="18"/>
                <w:szCs w:val="18"/>
              </w:rPr>
            </w:pPr>
            <w:r w:rsidRPr="001C359B">
              <w:rPr>
                <w:rFonts w:ascii="Comic Sans MS" w:eastAsiaTheme="minorEastAsia" w:hAnsi="Comic Sans MS" w:cs="Segoe UI"/>
                <w:sz w:val="18"/>
                <w:szCs w:val="18"/>
              </w:rPr>
              <w:t xml:space="preserve">Use sources as a basis for research from which they will begin to use information as evidence to test hypotheses e.g. </w:t>
            </w:r>
            <w:r w:rsidRPr="001C359B">
              <w:rPr>
                <w:rFonts w:ascii="Comic Sans MS" w:eastAsiaTheme="minorEastAsia" w:hAnsi="Comic Sans MS" w:cs="Segoe UI"/>
                <w:i/>
                <w:sz w:val="18"/>
                <w:szCs w:val="18"/>
              </w:rPr>
              <w:t>whether the uniform of a plague doctor would work as protection from the disease.</w:t>
            </w:r>
          </w:p>
          <w:p w:rsidR="00872049" w:rsidRPr="00A46827" w:rsidRDefault="001C359B" w:rsidP="00A46827">
            <w:pPr>
              <w:numPr>
                <w:ilvl w:val="0"/>
                <w:numId w:val="40"/>
              </w:numPr>
              <w:spacing w:line="276" w:lineRule="auto"/>
              <w:contextualSpacing/>
              <w:rPr>
                <w:rFonts w:ascii="Comic Sans MS" w:eastAsiaTheme="minorEastAsia" w:hAnsi="Comic Sans MS" w:cs="Segoe UI"/>
                <w:sz w:val="18"/>
                <w:szCs w:val="18"/>
              </w:rPr>
            </w:pPr>
            <w:r w:rsidRPr="001C359B">
              <w:rPr>
                <w:rFonts w:ascii="Comic Sans MS" w:eastAsiaTheme="minorEastAsia" w:hAnsi="Comic Sans MS" w:cs="Segoe UI"/>
                <w:sz w:val="18"/>
                <w:szCs w:val="18"/>
              </w:rPr>
              <w:t xml:space="preserve">Identify some of the different ways in which the past can be represented, and that different versions of the past such as an event </w:t>
            </w:r>
            <w:r w:rsidRPr="001C359B">
              <w:rPr>
                <w:rFonts w:ascii="Comic Sans MS" w:eastAsiaTheme="minorEastAsia" w:hAnsi="Comic Sans MS" w:cs="Segoe UI"/>
                <w:i/>
                <w:sz w:val="18"/>
                <w:szCs w:val="18"/>
              </w:rPr>
              <w:t>may</w:t>
            </w:r>
            <w:r w:rsidRPr="001C359B">
              <w:rPr>
                <w:rFonts w:ascii="Comic Sans MS" w:eastAsiaTheme="minorEastAsia" w:hAnsi="Comic Sans MS" w:cs="Segoe UI"/>
                <w:sz w:val="18"/>
                <w:szCs w:val="18"/>
              </w:rPr>
              <w:t xml:space="preserve"> exist </w:t>
            </w:r>
            <w:r w:rsidRPr="001C359B">
              <w:rPr>
                <w:rFonts w:ascii="Comic Sans MS" w:eastAsiaTheme="minorEastAsia" w:hAnsi="Comic Sans MS" w:cs="Segoe UI"/>
                <w:i/>
                <w:sz w:val="18"/>
                <w:szCs w:val="18"/>
              </w:rPr>
              <w:t>(artist’s pictures, museum displays, written sources).</w:t>
            </w:r>
          </w:p>
        </w:tc>
        <w:tc>
          <w:tcPr>
            <w:tcW w:w="3838" w:type="dxa"/>
            <w:shd w:val="clear" w:color="auto" w:fill="auto"/>
          </w:tcPr>
          <w:p w:rsidR="00332E19" w:rsidRPr="00A46827" w:rsidRDefault="00332E19" w:rsidP="00332E19">
            <w:pPr>
              <w:pStyle w:val="ListParagraph"/>
              <w:numPr>
                <w:ilvl w:val="0"/>
                <w:numId w:val="40"/>
              </w:numPr>
              <w:rPr>
                <w:rFonts w:ascii="Comic Sans MS" w:hAnsi="Comic Sans MS" w:cs="Segoe UI"/>
                <w:sz w:val="18"/>
                <w:szCs w:val="18"/>
              </w:rPr>
            </w:pPr>
            <w:r w:rsidRPr="00A46827">
              <w:rPr>
                <w:rFonts w:ascii="Comic Sans MS" w:hAnsi="Comic Sans MS" w:cs="Segoe UI"/>
                <w:sz w:val="18"/>
                <w:szCs w:val="18"/>
              </w:rPr>
              <w:t>Understand some of the methods of historical enquiry, and how evidence is used to make detailed observations, finding answers to questions about the past.</w:t>
            </w:r>
          </w:p>
          <w:p w:rsidR="00332E19" w:rsidRPr="00A46827" w:rsidRDefault="00332E19" w:rsidP="00332E19">
            <w:pPr>
              <w:pStyle w:val="ListParagraph"/>
              <w:numPr>
                <w:ilvl w:val="0"/>
                <w:numId w:val="40"/>
              </w:numPr>
              <w:rPr>
                <w:rFonts w:ascii="Comic Sans MS" w:hAnsi="Comic Sans MS" w:cs="Segoe UI"/>
                <w:sz w:val="18"/>
                <w:szCs w:val="18"/>
              </w:rPr>
            </w:pPr>
            <w:r w:rsidRPr="00A46827">
              <w:rPr>
                <w:rFonts w:ascii="Comic Sans MS" w:hAnsi="Comic Sans MS" w:cs="Segoe UI"/>
                <w:sz w:val="18"/>
                <w:szCs w:val="18"/>
              </w:rPr>
              <w:t xml:space="preserve">Use some sources to start devising historically valid questions about change, cause, similarity and difference, and significance </w:t>
            </w:r>
            <w:r w:rsidRPr="00A46827">
              <w:rPr>
                <w:rFonts w:ascii="Comic Sans MS" w:hAnsi="Comic Sans MS" w:cs="Segoe UI"/>
                <w:i/>
                <w:sz w:val="18"/>
                <w:szCs w:val="18"/>
              </w:rPr>
              <w:t>(e.g. the lifestyles and beliefs of the Ancient Egyptians).</w:t>
            </w:r>
          </w:p>
          <w:p w:rsidR="00332E19" w:rsidRPr="00A46827" w:rsidRDefault="00332E19" w:rsidP="00332E19">
            <w:pPr>
              <w:pStyle w:val="ListParagraph"/>
              <w:numPr>
                <w:ilvl w:val="0"/>
                <w:numId w:val="40"/>
              </w:numPr>
              <w:rPr>
                <w:rFonts w:ascii="Comic Sans MS" w:hAnsi="Comic Sans MS" w:cs="Segoe UI"/>
                <w:sz w:val="18"/>
                <w:szCs w:val="18"/>
              </w:rPr>
            </w:pPr>
            <w:r w:rsidRPr="00A46827">
              <w:rPr>
                <w:rFonts w:ascii="Comic Sans MS" w:hAnsi="Comic Sans MS" w:cs="Segoe UI"/>
                <w:sz w:val="18"/>
                <w:szCs w:val="18"/>
              </w:rPr>
              <w:t>Understand some of the methods of historical enquiry, how evidence is used to make historical claims.</w:t>
            </w:r>
          </w:p>
          <w:p w:rsidR="00332E19" w:rsidRPr="00A46827" w:rsidRDefault="00332E19" w:rsidP="00332E19">
            <w:pPr>
              <w:pStyle w:val="ListParagraph"/>
              <w:numPr>
                <w:ilvl w:val="0"/>
                <w:numId w:val="40"/>
              </w:numPr>
              <w:rPr>
                <w:rFonts w:ascii="Comic Sans MS" w:hAnsi="Comic Sans MS" w:cs="Segoe UI"/>
                <w:b/>
                <w:sz w:val="18"/>
                <w:szCs w:val="18"/>
              </w:rPr>
            </w:pPr>
            <w:r w:rsidRPr="00A46827">
              <w:rPr>
                <w:rFonts w:ascii="Comic Sans MS" w:hAnsi="Comic Sans MS" w:cs="Segoe UI"/>
                <w:sz w:val="18"/>
                <w:szCs w:val="18"/>
              </w:rPr>
              <w:t xml:space="preserve">Use sources as a basis for research from which they will begin to use information as evidence to test hypotheses </w:t>
            </w:r>
            <w:r w:rsidRPr="00A46827">
              <w:rPr>
                <w:rFonts w:ascii="Comic Sans MS" w:hAnsi="Comic Sans MS" w:cs="Segoe UI"/>
                <w:i/>
                <w:sz w:val="18"/>
                <w:szCs w:val="18"/>
              </w:rPr>
              <w:t>(e.g. about the lives of the Ancient Egyptians).</w:t>
            </w:r>
          </w:p>
          <w:p w:rsidR="00332E19" w:rsidRPr="00A46827" w:rsidRDefault="00332E19" w:rsidP="00332E19">
            <w:pPr>
              <w:pStyle w:val="ListParagraph"/>
              <w:numPr>
                <w:ilvl w:val="0"/>
                <w:numId w:val="40"/>
              </w:numPr>
              <w:rPr>
                <w:rFonts w:ascii="Comic Sans MS" w:hAnsi="Comic Sans MS" w:cs="Segoe UI"/>
                <w:sz w:val="18"/>
                <w:szCs w:val="18"/>
              </w:rPr>
            </w:pPr>
            <w:r w:rsidRPr="00A46827">
              <w:rPr>
                <w:rFonts w:ascii="Comic Sans MS" w:hAnsi="Comic Sans MS" w:cs="Segoe UI"/>
                <w:sz w:val="18"/>
                <w:szCs w:val="18"/>
              </w:rPr>
              <w:t xml:space="preserve">Identify some of the different ways in which the past can be represented, and that different versions of the past such as an event may exist </w:t>
            </w:r>
            <w:r w:rsidRPr="00A46827">
              <w:rPr>
                <w:rFonts w:ascii="Comic Sans MS" w:hAnsi="Comic Sans MS" w:cs="Segoe UI"/>
                <w:i/>
                <w:sz w:val="18"/>
                <w:szCs w:val="18"/>
              </w:rPr>
              <w:t>(artist’s pictures, tomb paintings, written sources)</w:t>
            </w:r>
            <w:r w:rsidRPr="00A46827">
              <w:rPr>
                <w:rFonts w:ascii="Comic Sans MS" w:hAnsi="Comic Sans MS" w:cs="Segoe UI"/>
                <w:sz w:val="18"/>
                <w:szCs w:val="18"/>
              </w:rPr>
              <w:t>.</w:t>
            </w:r>
          </w:p>
          <w:p w:rsidR="00332E19" w:rsidRPr="00A46827" w:rsidRDefault="00332E19" w:rsidP="00332E19">
            <w:pPr>
              <w:rPr>
                <w:rFonts w:ascii="Comic Sans MS" w:hAnsi="Comic Sans MS" w:cs="Segoe UI"/>
                <w:sz w:val="18"/>
                <w:szCs w:val="18"/>
              </w:rPr>
            </w:pPr>
          </w:p>
          <w:p w:rsidR="00872049" w:rsidRPr="00A46827" w:rsidRDefault="00872049" w:rsidP="00A012DC">
            <w:pPr>
              <w:numPr>
                <w:ilvl w:val="0"/>
                <w:numId w:val="23"/>
              </w:numPr>
              <w:spacing w:after="200" w:line="276" w:lineRule="auto"/>
              <w:contextualSpacing/>
              <w:rPr>
                <w:rFonts w:ascii="Comic Sans MS" w:eastAsiaTheme="minorEastAsia" w:hAnsi="Comic Sans MS" w:cs="Segoe UI"/>
                <w:sz w:val="18"/>
                <w:szCs w:val="18"/>
              </w:rPr>
            </w:pPr>
          </w:p>
        </w:tc>
      </w:tr>
      <w:tr w:rsidR="003921F7" w:rsidRPr="00872049" w:rsidTr="00A012DC">
        <w:trPr>
          <w:trHeight w:val="615"/>
        </w:trPr>
        <w:tc>
          <w:tcPr>
            <w:tcW w:w="2074" w:type="dxa"/>
          </w:tcPr>
          <w:p w:rsidR="003921F7" w:rsidRPr="00C26429" w:rsidRDefault="003921F7" w:rsidP="00C26429">
            <w:pPr>
              <w:spacing w:after="200" w:line="276" w:lineRule="auto"/>
              <w:rPr>
                <w:rFonts w:ascii="Comic Sans MS" w:eastAsiaTheme="minorHAnsi" w:hAnsi="Comic Sans MS" w:cs="Segoe UI"/>
                <w:szCs w:val="28"/>
                <w:lang w:eastAsia="en-US"/>
              </w:rPr>
            </w:pPr>
            <w:r>
              <w:rPr>
                <w:rFonts w:ascii="Comic Sans MS" w:eastAsiaTheme="minorHAnsi" w:hAnsi="Comic Sans MS" w:cs="Segoe UI"/>
                <w:szCs w:val="28"/>
                <w:lang w:eastAsia="en-US"/>
              </w:rPr>
              <w:t>Possible Trips/Visitors</w:t>
            </w:r>
          </w:p>
        </w:tc>
        <w:tc>
          <w:tcPr>
            <w:tcW w:w="4218" w:type="dxa"/>
            <w:shd w:val="clear" w:color="auto" w:fill="auto"/>
          </w:tcPr>
          <w:p w:rsidR="003921F7" w:rsidRPr="001C359B" w:rsidRDefault="003921F7" w:rsidP="001C359B">
            <w:pPr>
              <w:numPr>
                <w:ilvl w:val="0"/>
                <w:numId w:val="40"/>
              </w:numPr>
              <w:spacing w:after="200" w:line="276" w:lineRule="auto"/>
              <w:contextualSpacing/>
              <w:rPr>
                <w:rFonts w:ascii="Comic Sans MS" w:eastAsiaTheme="minorEastAsia" w:hAnsi="Comic Sans MS" w:cs="Segoe UI"/>
                <w:sz w:val="18"/>
                <w:szCs w:val="18"/>
              </w:rPr>
            </w:pPr>
            <w:r>
              <w:rPr>
                <w:rFonts w:ascii="Comic Sans MS" w:eastAsiaTheme="minorEastAsia" w:hAnsi="Comic Sans MS" w:cs="Segoe UI"/>
                <w:sz w:val="18"/>
                <w:szCs w:val="18"/>
              </w:rPr>
              <w:t>Link with Atkinson</w:t>
            </w:r>
          </w:p>
        </w:tc>
        <w:tc>
          <w:tcPr>
            <w:tcW w:w="3818" w:type="dxa"/>
            <w:gridSpan w:val="2"/>
            <w:shd w:val="clear" w:color="auto" w:fill="auto"/>
          </w:tcPr>
          <w:p w:rsidR="003921F7" w:rsidRPr="001C359B" w:rsidRDefault="003921F7" w:rsidP="001C359B">
            <w:pPr>
              <w:numPr>
                <w:ilvl w:val="0"/>
                <w:numId w:val="40"/>
              </w:numPr>
              <w:spacing w:line="276" w:lineRule="auto"/>
              <w:contextualSpacing/>
              <w:rPr>
                <w:rFonts w:ascii="Comic Sans MS" w:eastAsiaTheme="minorEastAsia" w:hAnsi="Comic Sans MS" w:cs="Segoe UI"/>
                <w:sz w:val="18"/>
                <w:szCs w:val="18"/>
              </w:rPr>
            </w:pPr>
          </w:p>
        </w:tc>
        <w:tc>
          <w:tcPr>
            <w:tcW w:w="3838" w:type="dxa"/>
            <w:shd w:val="clear" w:color="auto" w:fill="auto"/>
          </w:tcPr>
          <w:p w:rsidR="003921F7" w:rsidRDefault="003921F7" w:rsidP="00332E19">
            <w:pPr>
              <w:pStyle w:val="ListParagraph"/>
              <w:numPr>
                <w:ilvl w:val="0"/>
                <w:numId w:val="40"/>
              </w:numPr>
              <w:rPr>
                <w:rFonts w:ascii="Comic Sans MS" w:hAnsi="Comic Sans MS" w:cs="Segoe UI"/>
                <w:sz w:val="18"/>
                <w:szCs w:val="18"/>
              </w:rPr>
            </w:pPr>
            <w:r>
              <w:rPr>
                <w:rFonts w:ascii="Comic Sans MS" w:hAnsi="Comic Sans MS" w:cs="Segoe UI"/>
                <w:sz w:val="18"/>
                <w:szCs w:val="18"/>
              </w:rPr>
              <w:t>Liverpool World Museum</w:t>
            </w:r>
          </w:p>
          <w:p w:rsidR="003921F7" w:rsidRPr="00A46827" w:rsidRDefault="003921F7" w:rsidP="00332E19">
            <w:pPr>
              <w:pStyle w:val="ListParagraph"/>
              <w:numPr>
                <w:ilvl w:val="0"/>
                <w:numId w:val="40"/>
              </w:numPr>
              <w:rPr>
                <w:rFonts w:ascii="Comic Sans MS" w:hAnsi="Comic Sans MS" w:cs="Segoe UI"/>
                <w:sz w:val="18"/>
                <w:szCs w:val="18"/>
              </w:rPr>
            </w:pPr>
            <w:r>
              <w:rPr>
                <w:rFonts w:ascii="Comic Sans MS" w:hAnsi="Comic Sans MS" w:cs="Segoe UI"/>
                <w:sz w:val="18"/>
                <w:szCs w:val="18"/>
              </w:rPr>
              <w:t>Atkinson loan box</w:t>
            </w:r>
          </w:p>
        </w:tc>
      </w:tr>
      <w:tr w:rsidR="00260636" w:rsidRPr="00871A58" w:rsidTr="00A012DC">
        <w:trPr>
          <w:trHeight w:val="256"/>
        </w:trPr>
        <w:tc>
          <w:tcPr>
            <w:tcW w:w="13948" w:type="dxa"/>
            <w:gridSpan w:val="5"/>
          </w:tcPr>
          <w:p w:rsidR="00260636" w:rsidRPr="00871A58" w:rsidRDefault="00260636" w:rsidP="00A012DC">
            <w:pPr>
              <w:jc w:val="center"/>
              <w:rPr>
                <w:rFonts w:ascii="Comic Sans MS" w:hAnsi="Comic Sans MS"/>
              </w:rPr>
            </w:pPr>
            <w:r>
              <w:rPr>
                <w:rFonts w:ascii="Comic Sans MS" w:hAnsi="Comic Sans MS"/>
              </w:rPr>
              <w:t>Year 3/4 Cycle 2</w:t>
            </w:r>
          </w:p>
        </w:tc>
      </w:tr>
      <w:tr w:rsidR="00260636" w:rsidRPr="000C594A" w:rsidTr="00A012DC">
        <w:trPr>
          <w:trHeight w:val="256"/>
        </w:trPr>
        <w:tc>
          <w:tcPr>
            <w:tcW w:w="2074" w:type="dxa"/>
          </w:tcPr>
          <w:p w:rsidR="00260636" w:rsidRPr="000C594A" w:rsidRDefault="00260636" w:rsidP="00A012DC">
            <w:pPr>
              <w:rPr>
                <w:rFonts w:ascii="Comic Sans MS" w:hAnsi="Comic Sans MS"/>
                <w:sz w:val="20"/>
                <w:szCs w:val="20"/>
              </w:rPr>
            </w:pPr>
          </w:p>
        </w:tc>
        <w:tc>
          <w:tcPr>
            <w:tcW w:w="4218" w:type="dxa"/>
            <w:shd w:val="clear" w:color="auto" w:fill="auto"/>
          </w:tcPr>
          <w:p w:rsidR="00260636" w:rsidRPr="000C594A" w:rsidRDefault="00260636" w:rsidP="00A012DC">
            <w:pPr>
              <w:rPr>
                <w:rFonts w:ascii="Comic Sans MS" w:hAnsi="Comic Sans MS"/>
                <w:sz w:val="20"/>
                <w:szCs w:val="20"/>
              </w:rPr>
            </w:pPr>
            <w:r w:rsidRPr="000C594A">
              <w:rPr>
                <w:rFonts w:ascii="Comic Sans MS" w:hAnsi="Comic Sans MS"/>
                <w:sz w:val="20"/>
                <w:szCs w:val="20"/>
              </w:rPr>
              <w:t xml:space="preserve">                    Topic 1</w:t>
            </w:r>
          </w:p>
        </w:tc>
        <w:tc>
          <w:tcPr>
            <w:tcW w:w="3818" w:type="dxa"/>
            <w:gridSpan w:val="2"/>
            <w:shd w:val="clear" w:color="auto" w:fill="auto"/>
          </w:tcPr>
          <w:p w:rsidR="00260636" w:rsidRPr="000C594A" w:rsidRDefault="00260636" w:rsidP="00A012DC">
            <w:pPr>
              <w:jc w:val="center"/>
              <w:rPr>
                <w:rFonts w:ascii="Comic Sans MS" w:hAnsi="Comic Sans MS"/>
                <w:sz w:val="20"/>
                <w:szCs w:val="20"/>
              </w:rPr>
            </w:pPr>
            <w:r w:rsidRPr="000C594A">
              <w:rPr>
                <w:rFonts w:ascii="Comic Sans MS" w:hAnsi="Comic Sans MS"/>
                <w:sz w:val="20"/>
                <w:szCs w:val="20"/>
              </w:rPr>
              <w:t>Topic 2</w:t>
            </w:r>
          </w:p>
        </w:tc>
        <w:tc>
          <w:tcPr>
            <w:tcW w:w="3838" w:type="dxa"/>
            <w:shd w:val="clear" w:color="auto" w:fill="auto"/>
          </w:tcPr>
          <w:p w:rsidR="00260636" w:rsidRPr="000C594A" w:rsidRDefault="00260636" w:rsidP="00A012DC">
            <w:pPr>
              <w:jc w:val="center"/>
              <w:rPr>
                <w:rFonts w:ascii="Comic Sans MS" w:hAnsi="Comic Sans MS"/>
                <w:sz w:val="20"/>
                <w:szCs w:val="20"/>
              </w:rPr>
            </w:pPr>
            <w:r w:rsidRPr="000C594A">
              <w:rPr>
                <w:rFonts w:ascii="Comic Sans MS" w:hAnsi="Comic Sans MS"/>
                <w:sz w:val="20"/>
                <w:szCs w:val="20"/>
              </w:rPr>
              <w:t>Topic 3</w:t>
            </w:r>
          </w:p>
        </w:tc>
      </w:tr>
      <w:tr w:rsidR="00260636" w:rsidRPr="000C594A" w:rsidTr="00A012DC">
        <w:trPr>
          <w:trHeight w:val="414"/>
        </w:trPr>
        <w:tc>
          <w:tcPr>
            <w:tcW w:w="2074" w:type="dxa"/>
          </w:tcPr>
          <w:p w:rsidR="00260636" w:rsidRDefault="00260636" w:rsidP="00A012DC">
            <w:pPr>
              <w:jc w:val="center"/>
              <w:rPr>
                <w:rFonts w:ascii="Comic Sans MS" w:hAnsi="Comic Sans MS"/>
                <w:sz w:val="20"/>
                <w:szCs w:val="20"/>
              </w:rPr>
            </w:pPr>
          </w:p>
        </w:tc>
        <w:tc>
          <w:tcPr>
            <w:tcW w:w="4218" w:type="dxa"/>
            <w:shd w:val="clear" w:color="auto" w:fill="auto"/>
          </w:tcPr>
          <w:p w:rsidR="00C26429" w:rsidRDefault="00C26429" w:rsidP="00A012DC">
            <w:pPr>
              <w:jc w:val="center"/>
              <w:rPr>
                <w:rFonts w:ascii="Comic Sans MS" w:hAnsi="Comic Sans MS"/>
              </w:rPr>
            </w:pPr>
            <w:r>
              <w:rPr>
                <w:rFonts w:ascii="Comic Sans MS" w:hAnsi="Comic Sans MS"/>
              </w:rPr>
              <w:t>The Anglo Saxons</w:t>
            </w:r>
          </w:p>
          <w:p w:rsidR="00260636" w:rsidRPr="000C594A" w:rsidRDefault="00C26429" w:rsidP="00A012DC">
            <w:pPr>
              <w:jc w:val="center"/>
              <w:rPr>
                <w:rFonts w:ascii="Comic Sans MS" w:hAnsi="Comic Sans MS"/>
                <w:sz w:val="20"/>
                <w:szCs w:val="20"/>
              </w:rPr>
            </w:pPr>
            <w:r w:rsidRPr="003F3728">
              <w:rPr>
                <w:rFonts w:ascii="Comic Sans MS" w:hAnsi="Comic Sans MS"/>
              </w:rPr>
              <w:t xml:space="preserve"> </w:t>
            </w:r>
            <w:r w:rsidR="00260636" w:rsidRPr="003F3728">
              <w:rPr>
                <w:rFonts w:ascii="Comic Sans MS" w:hAnsi="Comic Sans MS"/>
              </w:rPr>
              <w:t>(A Kingdom United</w:t>
            </w:r>
            <w:r w:rsidR="00260636">
              <w:rPr>
                <w:rFonts w:ascii="Comic Sans MS" w:hAnsi="Comic Sans MS"/>
              </w:rPr>
              <w:t>)</w:t>
            </w:r>
          </w:p>
        </w:tc>
        <w:tc>
          <w:tcPr>
            <w:tcW w:w="3818" w:type="dxa"/>
            <w:gridSpan w:val="2"/>
            <w:shd w:val="clear" w:color="auto" w:fill="auto"/>
          </w:tcPr>
          <w:p w:rsidR="00260636" w:rsidRPr="003F3728" w:rsidRDefault="00C26429" w:rsidP="00A012DC">
            <w:pPr>
              <w:jc w:val="center"/>
              <w:rPr>
                <w:rFonts w:ascii="Comic Sans MS" w:hAnsi="Comic Sans MS"/>
              </w:rPr>
            </w:pPr>
            <w:r>
              <w:rPr>
                <w:rFonts w:ascii="Comic Sans MS" w:hAnsi="Comic Sans MS"/>
              </w:rPr>
              <w:t>Local History</w:t>
            </w:r>
            <w:r w:rsidR="00260636" w:rsidRPr="003F3728">
              <w:rPr>
                <w:rFonts w:ascii="Comic Sans MS" w:hAnsi="Comic Sans MS"/>
              </w:rPr>
              <w:t xml:space="preserve"> </w:t>
            </w:r>
            <w:r w:rsidR="00260636">
              <w:rPr>
                <w:rFonts w:ascii="Comic Sans MS" w:hAnsi="Comic Sans MS"/>
              </w:rPr>
              <w:t>(Liverpool)</w:t>
            </w:r>
          </w:p>
          <w:p w:rsidR="00260636" w:rsidRPr="006A161D" w:rsidRDefault="00260636" w:rsidP="00A012DC">
            <w:pPr>
              <w:jc w:val="center"/>
              <w:rPr>
                <w:rFonts w:ascii="Comic Sans MS" w:hAnsi="Comic Sans MS"/>
              </w:rPr>
            </w:pPr>
            <w:r>
              <w:rPr>
                <w:rFonts w:ascii="Comic Sans MS" w:hAnsi="Comic Sans MS"/>
              </w:rPr>
              <w:t>(No Place Like H</w:t>
            </w:r>
            <w:r w:rsidRPr="003F3728">
              <w:rPr>
                <w:rFonts w:ascii="Comic Sans MS" w:hAnsi="Comic Sans MS"/>
              </w:rPr>
              <w:t>ome)</w:t>
            </w:r>
          </w:p>
        </w:tc>
        <w:tc>
          <w:tcPr>
            <w:tcW w:w="3838" w:type="dxa"/>
            <w:shd w:val="clear" w:color="auto" w:fill="auto"/>
          </w:tcPr>
          <w:p w:rsidR="00C26429" w:rsidRDefault="00C26429" w:rsidP="00A012DC">
            <w:pPr>
              <w:jc w:val="center"/>
              <w:rPr>
                <w:rFonts w:ascii="Comic Sans MS" w:hAnsi="Comic Sans MS"/>
              </w:rPr>
            </w:pPr>
            <w:r>
              <w:rPr>
                <w:rFonts w:ascii="Comic Sans MS" w:hAnsi="Comic Sans MS"/>
              </w:rPr>
              <w:t>The Romans</w:t>
            </w:r>
          </w:p>
          <w:p w:rsidR="00260636" w:rsidRPr="000C594A" w:rsidRDefault="00C26429" w:rsidP="00A012DC">
            <w:pPr>
              <w:jc w:val="center"/>
              <w:rPr>
                <w:rFonts w:ascii="Comic Sans MS" w:hAnsi="Comic Sans MS"/>
                <w:sz w:val="20"/>
                <w:szCs w:val="20"/>
              </w:rPr>
            </w:pPr>
            <w:r>
              <w:rPr>
                <w:rFonts w:ascii="Comic Sans MS" w:hAnsi="Comic Sans MS"/>
              </w:rPr>
              <w:t xml:space="preserve"> </w:t>
            </w:r>
            <w:r w:rsidR="00260636">
              <w:rPr>
                <w:rFonts w:ascii="Comic Sans MS" w:hAnsi="Comic Sans MS"/>
              </w:rPr>
              <w:t>(What the Romans Did for Us</w:t>
            </w:r>
            <w:r w:rsidR="00260636" w:rsidRPr="003F3728">
              <w:rPr>
                <w:rFonts w:ascii="Comic Sans MS" w:hAnsi="Comic Sans MS"/>
              </w:rPr>
              <w:t>)</w:t>
            </w:r>
          </w:p>
          <w:p w:rsidR="00260636" w:rsidRPr="000C594A" w:rsidRDefault="00260636" w:rsidP="00A012DC">
            <w:pPr>
              <w:jc w:val="center"/>
              <w:rPr>
                <w:rFonts w:ascii="Comic Sans MS" w:hAnsi="Comic Sans MS"/>
                <w:sz w:val="20"/>
                <w:szCs w:val="20"/>
              </w:rPr>
            </w:pPr>
          </w:p>
        </w:tc>
      </w:tr>
      <w:tr w:rsidR="00260636" w:rsidRPr="00DC57B8" w:rsidTr="00A012DC">
        <w:trPr>
          <w:trHeight w:val="917"/>
        </w:trPr>
        <w:tc>
          <w:tcPr>
            <w:tcW w:w="2074" w:type="dxa"/>
          </w:tcPr>
          <w:p w:rsidR="001C359B" w:rsidRPr="001C359B" w:rsidRDefault="001C359B" w:rsidP="001C359B">
            <w:pPr>
              <w:rPr>
                <w:rFonts w:ascii="Comic Sans MS" w:hAnsi="Comic Sans MS" w:cs="Segoe UI"/>
                <w:szCs w:val="28"/>
              </w:rPr>
            </w:pPr>
            <w:r w:rsidRPr="001C359B">
              <w:rPr>
                <w:rFonts w:ascii="Comic Sans MS" w:hAnsi="Comic Sans MS" w:cs="Segoe UI"/>
                <w:szCs w:val="28"/>
              </w:rPr>
              <w:t>Chronology</w:t>
            </w:r>
          </w:p>
          <w:p w:rsidR="00260636" w:rsidRDefault="00260636" w:rsidP="00A012DC">
            <w:pPr>
              <w:rPr>
                <w:rFonts w:ascii="Comic Sans MS" w:hAnsi="Comic Sans MS"/>
                <w:sz w:val="20"/>
                <w:szCs w:val="20"/>
              </w:rPr>
            </w:pPr>
          </w:p>
        </w:tc>
        <w:tc>
          <w:tcPr>
            <w:tcW w:w="4218" w:type="dxa"/>
            <w:shd w:val="clear" w:color="auto" w:fill="auto"/>
          </w:tcPr>
          <w:p w:rsidR="00332E19" w:rsidRPr="00332E19" w:rsidRDefault="00332E19" w:rsidP="00332E19">
            <w:pPr>
              <w:numPr>
                <w:ilvl w:val="0"/>
                <w:numId w:val="42"/>
              </w:numPr>
              <w:spacing w:after="200" w:line="276" w:lineRule="auto"/>
              <w:contextualSpacing/>
              <w:rPr>
                <w:rFonts w:ascii="Comic Sans MS" w:eastAsiaTheme="minorEastAsia" w:hAnsi="Comic Sans MS" w:cs="Segoe UI"/>
                <w:sz w:val="18"/>
                <w:szCs w:val="18"/>
              </w:rPr>
            </w:pPr>
            <w:r w:rsidRPr="00332E19">
              <w:rPr>
                <w:rFonts w:ascii="Comic Sans MS" w:eastAsiaTheme="minorEastAsia" w:hAnsi="Comic Sans MS" w:cs="Segoe UI"/>
                <w:sz w:val="18"/>
                <w:szCs w:val="18"/>
              </w:rPr>
              <w:t>Sequence events through the use of appropriate terms relating to the passing of time and identify where these events fit into a chronological framework during the Anglo-Saxon period.</w:t>
            </w:r>
          </w:p>
          <w:p w:rsidR="00332E19" w:rsidRPr="00332E19" w:rsidRDefault="00332E19" w:rsidP="00332E19">
            <w:pPr>
              <w:numPr>
                <w:ilvl w:val="0"/>
                <w:numId w:val="42"/>
              </w:numPr>
              <w:spacing w:after="200" w:line="276" w:lineRule="auto"/>
              <w:contextualSpacing/>
              <w:rPr>
                <w:rFonts w:ascii="Comic Sans MS" w:eastAsiaTheme="minorEastAsia" w:hAnsi="Comic Sans MS" w:cs="Segoe UI"/>
                <w:sz w:val="18"/>
                <w:szCs w:val="18"/>
              </w:rPr>
            </w:pPr>
            <w:r w:rsidRPr="00332E19">
              <w:rPr>
                <w:rFonts w:ascii="Comic Sans MS" w:eastAsiaTheme="minorEastAsia" w:hAnsi="Comic Sans MS" w:cs="Segoe UI"/>
                <w:sz w:val="18"/>
                <w:szCs w:val="18"/>
              </w:rPr>
              <w:t>In an in depth study of the Anglo-Saxon period, use appropriate vocabulary when describing the passing of time and historical concepts.</w:t>
            </w:r>
          </w:p>
          <w:p w:rsidR="00260636" w:rsidRPr="00A46827" w:rsidRDefault="00332E19" w:rsidP="00A012DC">
            <w:pPr>
              <w:numPr>
                <w:ilvl w:val="0"/>
                <w:numId w:val="42"/>
              </w:numPr>
              <w:spacing w:after="200" w:line="276" w:lineRule="auto"/>
              <w:contextualSpacing/>
              <w:rPr>
                <w:rFonts w:ascii="Comic Sans MS" w:eastAsiaTheme="minorEastAsia" w:hAnsi="Comic Sans MS" w:cs="Segoe UI"/>
                <w:sz w:val="18"/>
                <w:szCs w:val="18"/>
              </w:rPr>
            </w:pPr>
            <w:r w:rsidRPr="00332E19">
              <w:rPr>
                <w:rFonts w:ascii="Comic Sans MS" w:eastAsiaTheme="minorEastAsia" w:hAnsi="Comic Sans MS" w:cs="Segoe UI"/>
                <w:sz w:val="18"/>
                <w:szCs w:val="18"/>
              </w:rPr>
              <w:t>Analyse connections, trends and contrasts over the Anglo-Saxon period.</w:t>
            </w:r>
          </w:p>
        </w:tc>
        <w:tc>
          <w:tcPr>
            <w:tcW w:w="3818" w:type="dxa"/>
            <w:gridSpan w:val="2"/>
            <w:shd w:val="clear" w:color="auto" w:fill="auto"/>
          </w:tcPr>
          <w:p w:rsidR="00332E19" w:rsidRPr="00A46827" w:rsidRDefault="00332E19" w:rsidP="00332E19">
            <w:pPr>
              <w:rPr>
                <w:rFonts w:ascii="Comic Sans MS" w:hAnsi="Comic Sans MS" w:cs="Segoe UI"/>
                <w:sz w:val="18"/>
                <w:szCs w:val="18"/>
              </w:rPr>
            </w:pPr>
            <w:r w:rsidRPr="00A46827">
              <w:rPr>
                <w:rFonts w:ascii="Comic Sans MS" w:hAnsi="Comic Sans MS" w:cs="Segoe UI"/>
                <w:sz w:val="18"/>
                <w:szCs w:val="18"/>
              </w:rPr>
              <w:t>Show their increasing knowledge and understanding of the past by:</w:t>
            </w:r>
          </w:p>
          <w:p w:rsidR="00332E19" w:rsidRPr="00A46827" w:rsidRDefault="00332E19" w:rsidP="00332E19">
            <w:pPr>
              <w:pStyle w:val="ListParagraph"/>
              <w:numPr>
                <w:ilvl w:val="0"/>
                <w:numId w:val="38"/>
              </w:numPr>
              <w:rPr>
                <w:rFonts w:ascii="Comic Sans MS" w:hAnsi="Comic Sans MS" w:cs="Segoe UI"/>
                <w:sz w:val="18"/>
                <w:szCs w:val="18"/>
              </w:rPr>
            </w:pPr>
            <w:r w:rsidRPr="00A46827">
              <w:rPr>
                <w:rFonts w:ascii="Comic Sans MS" w:hAnsi="Comic Sans MS" w:cs="Segoe UI"/>
                <w:sz w:val="18"/>
                <w:szCs w:val="18"/>
              </w:rPr>
              <w:t xml:space="preserve">making </w:t>
            </w:r>
            <w:r w:rsidRPr="00A46827">
              <w:rPr>
                <w:rFonts w:ascii="Comic Sans MS" w:hAnsi="Comic Sans MS" w:cs="Segoe UI"/>
                <w:i/>
                <w:sz w:val="18"/>
                <w:szCs w:val="18"/>
              </w:rPr>
              <w:t>some</w:t>
            </w:r>
            <w:r w:rsidRPr="00A46827">
              <w:rPr>
                <w:rFonts w:ascii="Comic Sans MS" w:hAnsi="Comic Sans MS" w:cs="Segoe UI"/>
                <w:sz w:val="18"/>
                <w:szCs w:val="18"/>
              </w:rPr>
              <w:t xml:space="preserve"> links between and across periods, such as the differences between clothes, food, buildings or transport.</w:t>
            </w:r>
          </w:p>
          <w:p w:rsidR="00260636" w:rsidRPr="00A46827" w:rsidRDefault="00332E19" w:rsidP="00A46827">
            <w:pPr>
              <w:pStyle w:val="ListParagraph"/>
              <w:numPr>
                <w:ilvl w:val="0"/>
                <w:numId w:val="38"/>
              </w:numPr>
              <w:rPr>
                <w:rFonts w:ascii="Comic Sans MS" w:hAnsi="Comic Sans MS" w:cs="Segoe UI"/>
                <w:b/>
                <w:sz w:val="18"/>
                <w:szCs w:val="18"/>
              </w:rPr>
            </w:pPr>
            <w:r w:rsidRPr="00A46827">
              <w:rPr>
                <w:rFonts w:ascii="Comic Sans MS" w:hAnsi="Comic Sans MS" w:cs="Segoe UI"/>
                <w:sz w:val="18"/>
                <w:szCs w:val="18"/>
              </w:rPr>
              <w:t>identifying where some periods studied fit into a chronological framework by noting connections, trends and contrasts over time by placing selected maps into chronological order.</w:t>
            </w:r>
          </w:p>
        </w:tc>
        <w:tc>
          <w:tcPr>
            <w:tcW w:w="3838" w:type="dxa"/>
            <w:shd w:val="clear" w:color="auto" w:fill="auto"/>
          </w:tcPr>
          <w:p w:rsidR="00A46827" w:rsidRPr="00A46827" w:rsidRDefault="00A46827" w:rsidP="00A46827">
            <w:pPr>
              <w:rPr>
                <w:rFonts w:ascii="Comic Sans MS" w:hAnsi="Comic Sans MS" w:cs="Segoe UI"/>
                <w:sz w:val="18"/>
                <w:szCs w:val="18"/>
              </w:rPr>
            </w:pPr>
            <w:r w:rsidRPr="00A46827">
              <w:rPr>
                <w:rFonts w:ascii="Comic Sans MS" w:hAnsi="Comic Sans MS" w:cs="Segoe UI"/>
                <w:sz w:val="18"/>
                <w:szCs w:val="18"/>
              </w:rPr>
              <w:t>Show their increasing knowledge and understanding of the past by:</w:t>
            </w:r>
          </w:p>
          <w:p w:rsidR="00A46827" w:rsidRPr="00A46827" w:rsidRDefault="00A46827" w:rsidP="00A46827">
            <w:pPr>
              <w:pStyle w:val="ListParagraph"/>
              <w:numPr>
                <w:ilvl w:val="0"/>
                <w:numId w:val="38"/>
              </w:numPr>
              <w:rPr>
                <w:rFonts w:ascii="Comic Sans MS" w:hAnsi="Comic Sans MS" w:cs="Segoe UI"/>
                <w:i/>
                <w:sz w:val="18"/>
                <w:szCs w:val="18"/>
              </w:rPr>
            </w:pPr>
            <w:r w:rsidRPr="00A46827">
              <w:rPr>
                <w:rFonts w:ascii="Comic Sans MS" w:hAnsi="Comic Sans MS" w:cs="Segoe UI"/>
                <w:sz w:val="18"/>
                <w:szCs w:val="18"/>
              </w:rPr>
              <w:t xml:space="preserve">Making </w:t>
            </w:r>
            <w:r w:rsidRPr="00A46827">
              <w:rPr>
                <w:rFonts w:ascii="Comic Sans MS" w:hAnsi="Comic Sans MS" w:cs="Segoe UI"/>
                <w:i/>
                <w:sz w:val="18"/>
                <w:szCs w:val="18"/>
              </w:rPr>
              <w:t>some</w:t>
            </w:r>
            <w:r w:rsidRPr="00A46827">
              <w:rPr>
                <w:rFonts w:ascii="Comic Sans MS" w:hAnsi="Comic Sans MS" w:cs="Segoe UI"/>
                <w:sz w:val="18"/>
                <w:szCs w:val="18"/>
              </w:rPr>
              <w:t xml:space="preserve"> links between and across periods, such as the similarities and differences between clothes, food, buildings or transport </w:t>
            </w:r>
            <w:r w:rsidRPr="00A46827">
              <w:rPr>
                <w:rFonts w:ascii="Comic Sans MS" w:hAnsi="Comic Sans MS" w:cs="Segoe UI"/>
                <w:i/>
                <w:sz w:val="18"/>
                <w:szCs w:val="18"/>
              </w:rPr>
              <w:t>(e.g. between</w:t>
            </w:r>
            <w:r w:rsidRPr="00A46827">
              <w:rPr>
                <w:rFonts w:ascii="Comic Sans MS" w:hAnsi="Comic Sans MS" w:cs="Segoe UI"/>
                <w:sz w:val="18"/>
                <w:szCs w:val="18"/>
              </w:rPr>
              <w:t xml:space="preserve"> </w:t>
            </w:r>
            <w:r w:rsidRPr="00A46827">
              <w:rPr>
                <w:rFonts w:ascii="Comic Sans MS" w:hAnsi="Comic Sans MS" w:cs="Segoe UI"/>
                <w:i/>
                <w:sz w:val="18"/>
                <w:szCs w:val="18"/>
              </w:rPr>
              <w:t>Roman Britain and other periods they have studied).</w:t>
            </w:r>
          </w:p>
          <w:p w:rsidR="00260636" w:rsidRPr="00A46827" w:rsidRDefault="00A46827" w:rsidP="00A46827">
            <w:pPr>
              <w:pStyle w:val="ListParagraph"/>
              <w:numPr>
                <w:ilvl w:val="0"/>
                <w:numId w:val="38"/>
              </w:numPr>
              <w:rPr>
                <w:rFonts w:ascii="Comic Sans MS" w:hAnsi="Comic Sans MS" w:cs="Segoe UI"/>
                <w:b/>
                <w:sz w:val="18"/>
                <w:szCs w:val="18"/>
              </w:rPr>
            </w:pPr>
            <w:r w:rsidRPr="00A46827">
              <w:rPr>
                <w:rFonts w:ascii="Comic Sans MS" w:hAnsi="Comic Sans MS" w:cs="Segoe UI"/>
                <w:sz w:val="18"/>
                <w:szCs w:val="18"/>
              </w:rPr>
              <w:t>Identifying where some periods studied fit into a chronological framework by noting connections, trends and contrasts over time.</w:t>
            </w:r>
          </w:p>
        </w:tc>
      </w:tr>
      <w:tr w:rsidR="00260636" w:rsidRPr="00DC57B8" w:rsidTr="00A46827">
        <w:trPr>
          <w:trHeight w:val="70"/>
        </w:trPr>
        <w:tc>
          <w:tcPr>
            <w:tcW w:w="2074" w:type="dxa"/>
          </w:tcPr>
          <w:p w:rsidR="001C359B" w:rsidRPr="00C26429" w:rsidRDefault="001C359B" w:rsidP="001C359B">
            <w:pPr>
              <w:spacing w:after="200" w:line="276" w:lineRule="auto"/>
              <w:rPr>
                <w:rFonts w:ascii="Comic Sans MS" w:eastAsiaTheme="minorHAnsi" w:hAnsi="Comic Sans MS" w:cs="Segoe UI"/>
                <w:szCs w:val="28"/>
                <w:lang w:eastAsia="en-US"/>
              </w:rPr>
            </w:pPr>
            <w:r w:rsidRPr="00C26429">
              <w:rPr>
                <w:rFonts w:ascii="Comic Sans MS" w:eastAsiaTheme="minorHAnsi" w:hAnsi="Comic Sans MS" w:cs="Segoe UI"/>
                <w:szCs w:val="28"/>
                <w:lang w:eastAsia="en-US"/>
              </w:rPr>
              <w:t>Events, People and Changes</w:t>
            </w:r>
          </w:p>
          <w:p w:rsidR="00260636" w:rsidRDefault="00260636" w:rsidP="00A012DC">
            <w:pPr>
              <w:rPr>
                <w:rFonts w:ascii="Comic Sans MS" w:hAnsi="Comic Sans MS"/>
                <w:sz w:val="20"/>
                <w:szCs w:val="20"/>
              </w:rPr>
            </w:pPr>
          </w:p>
        </w:tc>
        <w:tc>
          <w:tcPr>
            <w:tcW w:w="4218" w:type="dxa"/>
            <w:shd w:val="clear" w:color="auto" w:fill="auto"/>
          </w:tcPr>
          <w:p w:rsidR="00332E19" w:rsidRPr="00A46827" w:rsidRDefault="00332E19" w:rsidP="00332E19">
            <w:pPr>
              <w:pStyle w:val="ListParagraph"/>
              <w:numPr>
                <w:ilvl w:val="0"/>
                <w:numId w:val="43"/>
              </w:numPr>
              <w:rPr>
                <w:rFonts w:ascii="Comic Sans MS" w:hAnsi="Comic Sans MS" w:cs="Segoe UI"/>
                <w:sz w:val="18"/>
                <w:szCs w:val="18"/>
              </w:rPr>
            </w:pPr>
            <w:r w:rsidRPr="00A46827">
              <w:rPr>
                <w:rFonts w:ascii="Comic Sans MS" w:hAnsi="Comic Sans MS" w:cs="Segoe UI"/>
                <w:sz w:val="18"/>
                <w:szCs w:val="18"/>
              </w:rPr>
              <w:t>Gain historical perspective by placing their growing knowledge into different contexts by studying aspects of Anglo-Saxon cultural, economic, military, political religious and social history.</w:t>
            </w:r>
          </w:p>
          <w:p w:rsidR="00332E19" w:rsidRPr="00A46827" w:rsidRDefault="00332E19" w:rsidP="00332E19">
            <w:pPr>
              <w:pStyle w:val="ListParagraph"/>
              <w:numPr>
                <w:ilvl w:val="0"/>
                <w:numId w:val="43"/>
              </w:numPr>
              <w:rPr>
                <w:rFonts w:ascii="Comic Sans MS" w:hAnsi="Comic Sans MS" w:cs="Segoe UI"/>
                <w:sz w:val="18"/>
                <w:szCs w:val="18"/>
              </w:rPr>
            </w:pPr>
            <w:r w:rsidRPr="00A46827">
              <w:rPr>
                <w:rFonts w:ascii="Comic Sans MS" w:hAnsi="Comic Sans MS" w:cs="Segoe UI"/>
                <w:sz w:val="18"/>
                <w:szCs w:val="18"/>
              </w:rPr>
              <w:t>Establish a narrative showing connections and trends within and across periods of study by making connections between the Anglo-Saxons and other history units they have already studied.</w:t>
            </w:r>
          </w:p>
          <w:p w:rsidR="00332E19" w:rsidRPr="00A46827" w:rsidRDefault="00332E19" w:rsidP="00332E19">
            <w:pPr>
              <w:pStyle w:val="ListParagraph"/>
              <w:numPr>
                <w:ilvl w:val="0"/>
                <w:numId w:val="43"/>
              </w:numPr>
              <w:rPr>
                <w:rFonts w:ascii="Comic Sans MS" w:hAnsi="Comic Sans MS" w:cs="Segoe UI"/>
                <w:sz w:val="18"/>
                <w:szCs w:val="18"/>
              </w:rPr>
            </w:pPr>
            <w:r w:rsidRPr="00A46827">
              <w:rPr>
                <w:rFonts w:ascii="Comic Sans MS" w:hAnsi="Comic Sans MS" w:cs="Segoe UI"/>
                <w:sz w:val="18"/>
                <w:szCs w:val="18"/>
              </w:rPr>
              <w:t>Begin to recognise and describe the nature and extent of diversity, change and continuity by understanding where the Anglo-Saxons settled and how they integrated into the indigenous populace.</w:t>
            </w:r>
          </w:p>
          <w:p w:rsidR="00332E19" w:rsidRPr="00A46827" w:rsidRDefault="00332E19" w:rsidP="00332E19">
            <w:pPr>
              <w:rPr>
                <w:rFonts w:ascii="Comic Sans MS" w:hAnsi="Comic Sans MS" w:cs="Segoe UI"/>
                <w:sz w:val="18"/>
                <w:szCs w:val="18"/>
              </w:rPr>
            </w:pPr>
          </w:p>
          <w:p w:rsidR="00260636" w:rsidRPr="00A46827" w:rsidRDefault="00260636" w:rsidP="00332E19">
            <w:pPr>
              <w:spacing w:after="200" w:line="276" w:lineRule="auto"/>
              <w:contextualSpacing/>
              <w:rPr>
                <w:rFonts w:ascii="Comic Sans MS" w:hAnsi="Comic Sans MS" w:cs="Segoe UI"/>
                <w:sz w:val="18"/>
                <w:szCs w:val="18"/>
              </w:rPr>
            </w:pPr>
          </w:p>
        </w:tc>
        <w:tc>
          <w:tcPr>
            <w:tcW w:w="3818" w:type="dxa"/>
            <w:gridSpan w:val="2"/>
            <w:shd w:val="clear" w:color="auto" w:fill="auto"/>
          </w:tcPr>
          <w:p w:rsidR="00332E19" w:rsidRPr="00332E19" w:rsidRDefault="00332E19" w:rsidP="00332E19">
            <w:pPr>
              <w:numPr>
                <w:ilvl w:val="0"/>
                <w:numId w:val="43"/>
              </w:numPr>
              <w:spacing w:after="200" w:line="276" w:lineRule="auto"/>
              <w:contextualSpacing/>
              <w:rPr>
                <w:rFonts w:ascii="Comic Sans MS" w:eastAsiaTheme="minorEastAsia" w:hAnsi="Comic Sans MS" w:cs="Segoe UI"/>
                <w:sz w:val="18"/>
                <w:szCs w:val="18"/>
              </w:rPr>
            </w:pPr>
            <w:r w:rsidRPr="00332E19">
              <w:rPr>
                <w:rFonts w:ascii="Comic Sans MS" w:eastAsiaTheme="minorEastAsia" w:hAnsi="Comic Sans MS" w:cs="Segoe UI"/>
                <w:sz w:val="18"/>
                <w:szCs w:val="18"/>
              </w:rPr>
              <w:t>Gain historical perspective by placing their growing knowledge into different contexts by studying aspects of Anglo-Saxon cultural, economic, military, political religious and social history.</w:t>
            </w:r>
          </w:p>
          <w:p w:rsidR="00332E19" w:rsidRPr="00332E19" w:rsidRDefault="00332E19" w:rsidP="00332E19">
            <w:pPr>
              <w:numPr>
                <w:ilvl w:val="0"/>
                <w:numId w:val="43"/>
              </w:numPr>
              <w:spacing w:after="200" w:line="276" w:lineRule="auto"/>
              <w:contextualSpacing/>
              <w:rPr>
                <w:rFonts w:ascii="Comic Sans MS" w:eastAsiaTheme="minorEastAsia" w:hAnsi="Comic Sans MS" w:cs="Segoe UI"/>
                <w:sz w:val="18"/>
                <w:szCs w:val="18"/>
              </w:rPr>
            </w:pPr>
            <w:r w:rsidRPr="00332E19">
              <w:rPr>
                <w:rFonts w:ascii="Comic Sans MS" w:eastAsiaTheme="minorEastAsia" w:hAnsi="Comic Sans MS" w:cs="Segoe UI"/>
                <w:sz w:val="18"/>
                <w:szCs w:val="18"/>
              </w:rPr>
              <w:t>Establish a narrative showing connections and trends within and across periods of study by making connections between the Anglo-Saxons and other history units they have already studied.</w:t>
            </w:r>
          </w:p>
          <w:p w:rsidR="00260636" w:rsidRPr="00A46827" w:rsidRDefault="00332E19" w:rsidP="00A46827">
            <w:pPr>
              <w:numPr>
                <w:ilvl w:val="0"/>
                <w:numId w:val="43"/>
              </w:numPr>
              <w:spacing w:after="200" w:line="276" w:lineRule="auto"/>
              <w:contextualSpacing/>
              <w:rPr>
                <w:rFonts w:ascii="Comic Sans MS" w:eastAsiaTheme="minorEastAsia" w:hAnsi="Comic Sans MS" w:cs="Segoe UI"/>
                <w:sz w:val="18"/>
                <w:szCs w:val="18"/>
              </w:rPr>
            </w:pPr>
            <w:r w:rsidRPr="00332E19">
              <w:rPr>
                <w:rFonts w:ascii="Comic Sans MS" w:eastAsiaTheme="minorEastAsia" w:hAnsi="Comic Sans MS" w:cs="Segoe UI"/>
                <w:sz w:val="18"/>
                <w:szCs w:val="18"/>
              </w:rPr>
              <w:t>Begin to recognise and describe the nature and extent of diversity, change and continuity by understanding where the Anglo-Saxons settled and how they integrated into the indigenous populace.</w:t>
            </w:r>
          </w:p>
        </w:tc>
        <w:tc>
          <w:tcPr>
            <w:tcW w:w="3838" w:type="dxa"/>
            <w:shd w:val="clear" w:color="auto" w:fill="auto"/>
          </w:tcPr>
          <w:p w:rsidR="00A46827" w:rsidRPr="00A46827" w:rsidRDefault="00A46827" w:rsidP="00A46827">
            <w:pPr>
              <w:spacing w:after="200" w:line="276" w:lineRule="auto"/>
              <w:rPr>
                <w:rFonts w:ascii="Comic Sans MS" w:eastAsiaTheme="minorHAnsi" w:hAnsi="Comic Sans MS" w:cs="Segoe UI"/>
                <w:sz w:val="18"/>
                <w:szCs w:val="18"/>
                <w:lang w:eastAsia="en-US"/>
              </w:rPr>
            </w:pPr>
            <w:r w:rsidRPr="00A46827">
              <w:rPr>
                <w:rFonts w:ascii="Comic Sans MS" w:eastAsiaTheme="minorHAnsi" w:hAnsi="Comic Sans MS" w:cs="Segoe UI"/>
                <w:sz w:val="18"/>
                <w:szCs w:val="18"/>
                <w:lang w:eastAsia="en-US"/>
              </w:rPr>
              <w:t>Be able to describe some of the main events, people and periods they have studied by:</w:t>
            </w:r>
          </w:p>
          <w:p w:rsidR="00A46827" w:rsidRPr="00A46827" w:rsidRDefault="00A46827" w:rsidP="00A46827">
            <w:pPr>
              <w:numPr>
                <w:ilvl w:val="0"/>
                <w:numId w:val="46"/>
              </w:numPr>
              <w:spacing w:after="200" w:line="276" w:lineRule="auto"/>
              <w:contextualSpacing/>
              <w:rPr>
                <w:rFonts w:ascii="Comic Sans MS" w:eastAsiaTheme="minorEastAsia" w:hAnsi="Comic Sans MS" w:cs="Segoe UI"/>
                <w:sz w:val="18"/>
                <w:szCs w:val="18"/>
              </w:rPr>
            </w:pPr>
            <w:r w:rsidRPr="00A46827">
              <w:rPr>
                <w:rFonts w:ascii="Comic Sans MS" w:eastAsiaTheme="minorEastAsia" w:hAnsi="Comic Sans MS" w:cs="Segoe UI"/>
                <w:sz w:val="18"/>
                <w:szCs w:val="18"/>
              </w:rPr>
              <w:t xml:space="preserve">Understanding </w:t>
            </w:r>
            <w:r w:rsidRPr="00A46827">
              <w:rPr>
                <w:rFonts w:ascii="Comic Sans MS" w:eastAsiaTheme="minorEastAsia" w:hAnsi="Comic Sans MS" w:cs="Segoe UI"/>
                <w:i/>
                <w:sz w:val="18"/>
                <w:szCs w:val="18"/>
              </w:rPr>
              <w:t>some</w:t>
            </w:r>
            <w:r w:rsidRPr="00A46827">
              <w:rPr>
                <w:rFonts w:ascii="Comic Sans MS" w:eastAsiaTheme="minorEastAsia" w:hAnsi="Comic Sans MS" w:cs="Segoe UI"/>
                <w:sz w:val="18"/>
                <w:szCs w:val="18"/>
              </w:rPr>
              <w:t xml:space="preserve"> of the ways in which people's lives have shaped this nation.</w:t>
            </w:r>
          </w:p>
          <w:p w:rsidR="00A46827" w:rsidRPr="00A46827" w:rsidRDefault="00A46827" w:rsidP="00A46827">
            <w:pPr>
              <w:numPr>
                <w:ilvl w:val="0"/>
                <w:numId w:val="46"/>
              </w:numPr>
              <w:spacing w:after="200" w:line="276" w:lineRule="auto"/>
              <w:contextualSpacing/>
              <w:rPr>
                <w:rFonts w:ascii="Comic Sans MS" w:eastAsiaTheme="minorEastAsia" w:hAnsi="Comic Sans MS" w:cs="Segoe UI"/>
                <w:sz w:val="18"/>
                <w:szCs w:val="18"/>
              </w:rPr>
            </w:pPr>
            <w:r w:rsidRPr="00A46827">
              <w:rPr>
                <w:rFonts w:ascii="Comic Sans MS" w:eastAsiaTheme="minorEastAsia" w:hAnsi="Comic Sans MS" w:cs="Segoe UI"/>
                <w:sz w:val="18"/>
                <w:szCs w:val="18"/>
              </w:rPr>
              <w:t>Describing how Britain has influenced and been influenced by the wider world.</w:t>
            </w:r>
          </w:p>
          <w:p w:rsidR="00260636" w:rsidRPr="00A46827" w:rsidRDefault="00A46827" w:rsidP="00A46827">
            <w:pPr>
              <w:numPr>
                <w:ilvl w:val="0"/>
                <w:numId w:val="39"/>
              </w:numPr>
              <w:spacing w:after="200" w:line="276" w:lineRule="auto"/>
              <w:contextualSpacing/>
              <w:rPr>
                <w:rFonts w:ascii="Comic Sans MS" w:eastAsiaTheme="minorEastAsia" w:hAnsi="Comic Sans MS" w:cs="Segoe UI"/>
                <w:b/>
                <w:sz w:val="18"/>
                <w:szCs w:val="18"/>
              </w:rPr>
            </w:pPr>
            <w:r w:rsidRPr="00A46827">
              <w:rPr>
                <w:rFonts w:ascii="Comic Sans MS" w:eastAsiaTheme="minorEastAsia" w:hAnsi="Comic Sans MS" w:cs="Segoe UI"/>
                <w:sz w:val="18"/>
                <w:szCs w:val="18"/>
              </w:rPr>
              <w:t>Understanding some significant aspects of history – nature of ancient civilisations; expansion of empires; characteristic features of non-European societies; achievements and follies of mankind.</w:t>
            </w:r>
          </w:p>
        </w:tc>
      </w:tr>
      <w:tr w:rsidR="00260636" w:rsidRPr="00872049" w:rsidTr="00A012DC">
        <w:trPr>
          <w:trHeight w:val="1309"/>
        </w:trPr>
        <w:tc>
          <w:tcPr>
            <w:tcW w:w="2074" w:type="dxa"/>
          </w:tcPr>
          <w:p w:rsidR="001C359B" w:rsidRPr="00C26429" w:rsidRDefault="001C359B" w:rsidP="001C359B">
            <w:pPr>
              <w:spacing w:after="200" w:line="276" w:lineRule="auto"/>
              <w:rPr>
                <w:rFonts w:ascii="Comic Sans MS" w:eastAsiaTheme="minorHAnsi" w:hAnsi="Comic Sans MS" w:cs="Segoe UI"/>
                <w:szCs w:val="28"/>
                <w:lang w:eastAsia="en-US"/>
              </w:rPr>
            </w:pPr>
            <w:r w:rsidRPr="00C26429">
              <w:rPr>
                <w:rFonts w:ascii="Comic Sans MS" w:eastAsiaTheme="minorHAnsi" w:hAnsi="Comic Sans MS" w:cs="Segoe UI"/>
                <w:szCs w:val="28"/>
                <w:lang w:eastAsia="en-US"/>
              </w:rPr>
              <w:t>Communication</w:t>
            </w:r>
          </w:p>
          <w:p w:rsidR="00260636" w:rsidRDefault="00260636" w:rsidP="00A012DC">
            <w:pPr>
              <w:rPr>
                <w:rFonts w:ascii="Comic Sans MS" w:hAnsi="Comic Sans MS"/>
                <w:sz w:val="20"/>
                <w:szCs w:val="20"/>
              </w:rPr>
            </w:pPr>
          </w:p>
        </w:tc>
        <w:tc>
          <w:tcPr>
            <w:tcW w:w="4218" w:type="dxa"/>
            <w:shd w:val="clear" w:color="auto" w:fill="auto"/>
          </w:tcPr>
          <w:p w:rsidR="00332E19" w:rsidRPr="00A46827" w:rsidRDefault="00332E19" w:rsidP="00332E19">
            <w:pPr>
              <w:pStyle w:val="ListParagraph"/>
              <w:numPr>
                <w:ilvl w:val="0"/>
                <w:numId w:val="7"/>
              </w:numPr>
              <w:rPr>
                <w:rFonts w:ascii="Comic Sans MS" w:hAnsi="Comic Sans MS" w:cs="Segoe UI"/>
                <w:sz w:val="18"/>
                <w:szCs w:val="18"/>
              </w:rPr>
            </w:pPr>
            <w:r w:rsidRPr="00A46827">
              <w:rPr>
                <w:rFonts w:ascii="Comic Sans MS" w:hAnsi="Comic Sans MS" w:cs="Segoe UI"/>
                <w:sz w:val="18"/>
                <w:szCs w:val="18"/>
              </w:rPr>
              <w:t>Produce structured work that makes connections, draws contrasts, analyses trends, frame historically-valid questions involving thoughtful selection and organisation of relevant historical information using appropriate dates and terms.</w:t>
            </w:r>
          </w:p>
          <w:p w:rsidR="00260636" w:rsidRPr="00A46827" w:rsidRDefault="00260636" w:rsidP="00332E19">
            <w:pPr>
              <w:spacing w:line="276" w:lineRule="auto"/>
              <w:rPr>
                <w:rFonts w:ascii="Comic Sans MS" w:eastAsiaTheme="minorEastAsia" w:hAnsi="Comic Sans MS" w:cs="Segoe UI"/>
                <w:sz w:val="18"/>
                <w:szCs w:val="18"/>
              </w:rPr>
            </w:pPr>
          </w:p>
        </w:tc>
        <w:tc>
          <w:tcPr>
            <w:tcW w:w="3818" w:type="dxa"/>
            <w:gridSpan w:val="2"/>
            <w:shd w:val="clear" w:color="auto" w:fill="auto"/>
          </w:tcPr>
          <w:p w:rsidR="00332E19" w:rsidRPr="00A46827" w:rsidRDefault="00332E19" w:rsidP="00332E19">
            <w:pPr>
              <w:pStyle w:val="ListParagraph"/>
              <w:numPr>
                <w:ilvl w:val="0"/>
                <w:numId w:val="39"/>
              </w:numPr>
              <w:rPr>
                <w:rFonts w:ascii="Comic Sans MS" w:hAnsi="Comic Sans MS" w:cs="Segoe UI"/>
                <w:sz w:val="18"/>
                <w:szCs w:val="18"/>
              </w:rPr>
            </w:pPr>
            <w:r w:rsidRPr="00A46827">
              <w:rPr>
                <w:rFonts w:ascii="Comic Sans MS" w:hAnsi="Comic Sans MS" w:cs="Segoe UI"/>
                <w:sz w:val="18"/>
                <w:szCs w:val="18"/>
              </w:rPr>
              <w:t>Construct informed responses that involve thoughtful selection and organisation of relevant historical information.</w:t>
            </w:r>
          </w:p>
          <w:p w:rsidR="00332E19" w:rsidRPr="00A46827" w:rsidRDefault="00332E19" w:rsidP="00332E19">
            <w:pPr>
              <w:pStyle w:val="ListParagraph"/>
              <w:numPr>
                <w:ilvl w:val="0"/>
                <w:numId w:val="39"/>
              </w:numPr>
              <w:rPr>
                <w:rFonts w:ascii="Comic Sans MS" w:hAnsi="Comic Sans MS" w:cs="Segoe UI"/>
                <w:sz w:val="18"/>
                <w:szCs w:val="18"/>
              </w:rPr>
            </w:pPr>
            <w:r w:rsidRPr="00A46827">
              <w:rPr>
                <w:rFonts w:ascii="Comic Sans MS" w:hAnsi="Comic Sans MS" w:cs="Segoe UI"/>
                <w:sz w:val="18"/>
                <w:szCs w:val="18"/>
              </w:rPr>
              <w:t>When doing this they should use specialist terms like settlement, Ordnance Survey map (and date, log book, marriage certificate, census) and vocabulary linked to chronology.</w:t>
            </w:r>
          </w:p>
          <w:p w:rsidR="00260636" w:rsidRPr="00A46827" w:rsidRDefault="00332E19" w:rsidP="00A46827">
            <w:pPr>
              <w:pStyle w:val="ListParagraph"/>
              <w:numPr>
                <w:ilvl w:val="0"/>
                <w:numId w:val="39"/>
              </w:numPr>
              <w:rPr>
                <w:rFonts w:ascii="Comic Sans MS" w:hAnsi="Comic Sans MS" w:cs="Segoe UI"/>
                <w:b/>
                <w:sz w:val="18"/>
                <w:szCs w:val="18"/>
              </w:rPr>
            </w:pPr>
            <w:r w:rsidRPr="00A46827">
              <w:rPr>
                <w:rFonts w:ascii="Comic Sans MS" w:hAnsi="Comic Sans MS" w:cs="Segoe UI"/>
                <w:sz w:val="18"/>
                <w:szCs w:val="18"/>
              </w:rPr>
              <w:t>Produce structured work that makes some connections, draws some contrasts, frame historically-valid questions involving thoughtful selection and organisation of relevant historical information using appropriate dates and terms.</w:t>
            </w:r>
          </w:p>
        </w:tc>
        <w:tc>
          <w:tcPr>
            <w:tcW w:w="3838" w:type="dxa"/>
            <w:shd w:val="clear" w:color="auto" w:fill="auto"/>
          </w:tcPr>
          <w:p w:rsidR="00A46827" w:rsidRPr="00A46827" w:rsidRDefault="00A46827" w:rsidP="00A46827">
            <w:pPr>
              <w:pStyle w:val="ListParagraph"/>
              <w:numPr>
                <w:ilvl w:val="0"/>
                <w:numId w:val="7"/>
              </w:numPr>
              <w:rPr>
                <w:rFonts w:ascii="Comic Sans MS" w:hAnsi="Comic Sans MS" w:cs="Segoe UI"/>
                <w:sz w:val="18"/>
                <w:szCs w:val="18"/>
              </w:rPr>
            </w:pPr>
            <w:r w:rsidRPr="00A46827">
              <w:rPr>
                <w:rFonts w:ascii="Comic Sans MS" w:hAnsi="Comic Sans MS" w:cs="Segoe UI"/>
                <w:sz w:val="18"/>
                <w:szCs w:val="18"/>
              </w:rPr>
              <w:t>Construct informed responses that involve thoughtful selection and organisation of relevant historical information.</w:t>
            </w:r>
          </w:p>
          <w:p w:rsidR="00A46827" w:rsidRPr="00A46827" w:rsidRDefault="00A46827" w:rsidP="00A46827">
            <w:pPr>
              <w:pStyle w:val="ListParagraph"/>
              <w:numPr>
                <w:ilvl w:val="0"/>
                <w:numId w:val="7"/>
              </w:numPr>
              <w:rPr>
                <w:rFonts w:ascii="Comic Sans MS" w:hAnsi="Comic Sans MS" w:cs="Segoe UI"/>
                <w:sz w:val="18"/>
                <w:szCs w:val="18"/>
              </w:rPr>
            </w:pPr>
            <w:r w:rsidRPr="00A46827">
              <w:rPr>
                <w:rFonts w:ascii="Comic Sans MS" w:hAnsi="Comic Sans MS" w:cs="Segoe UI"/>
                <w:sz w:val="18"/>
                <w:szCs w:val="18"/>
              </w:rPr>
              <w:t xml:space="preserve">When doing this they should use specialist terms like </w:t>
            </w:r>
            <w:r w:rsidRPr="00A46827">
              <w:rPr>
                <w:rFonts w:ascii="Comic Sans MS" w:hAnsi="Comic Sans MS" w:cs="Segoe UI"/>
                <w:i/>
                <w:sz w:val="18"/>
                <w:szCs w:val="18"/>
              </w:rPr>
              <w:t>Roman Britain, settlement</w:t>
            </w:r>
            <w:r w:rsidRPr="00A46827">
              <w:rPr>
                <w:rFonts w:ascii="Comic Sans MS" w:hAnsi="Comic Sans MS" w:cs="Segoe UI"/>
                <w:sz w:val="18"/>
                <w:szCs w:val="18"/>
              </w:rPr>
              <w:t>, and vocabulary linked to chronology.</w:t>
            </w:r>
          </w:p>
          <w:p w:rsidR="00A46827" w:rsidRPr="00A46827" w:rsidRDefault="00A46827" w:rsidP="00A46827">
            <w:pPr>
              <w:pStyle w:val="ListParagraph"/>
              <w:numPr>
                <w:ilvl w:val="0"/>
                <w:numId w:val="7"/>
              </w:numPr>
              <w:rPr>
                <w:rFonts w:ascii="Comic Sans MS" w:hAnsi="Comic Sans MS" w:cs="Segoe UI"/>
                <w:b/>
                <w:sz w:val="18"/>
                <w:szCs w:val="18"/>
              </w:rPr>
            </w:pPr>
            <w:r w:rsidRPr="00A46827">
              <w:rPr>
                <w:rFonts w:ascii="Comic Sans MS" w:hAnsi="Comic Sans MS" w:cs="Segoe UI"/>
                <w:sz w:val="18"/>
                <w:szCs w:val="18"/>
              </w:rPr>
              <w:t>Produce structured work that makes some connections, draws some contrasts, frame historically-valid questions involving thoughtful selection and organisation of relevant historical information using appropriate dates and terms.</w:t>
            </w:r>
          </w:p>
          <w:p w:rsidR="00A46827" w:rsidRPr="00A46827" w:rsidRDefault="00A46827" w:rsidP="00A46827">
            <w:pPr>
              <w:rPr>
                <w:rFonts w:ascii="Comic Sans MS" w:hAnsi="Comic Sans MS" w:cs="Segoe UI"/>
                <w:b/>
                <w:sz w:val="18"/>
                <w:szCs w:val="18"/>
              </w:rPr>
            </w:pPr>
          </w:p>
          <w:p w:rsidR="00260636" w:rsidRPr="00A46827" w:rsidRDefault="00260636" w:rsidP="00A46827">
            <w:pPr>
              <w:spacing w:after="20" w:line="276" w:lineRule="auto"/>
              <w:contextualSpacing/>
              <w:rPr>
                <w:rFonts w:ascii="Comic Sans MS" w:eastAsiaTheme="minorEastAsia" w:hAnsi="Comic Sans MS" w:cs="Segoe UI"/>
                <w:sz w:val="18"/>
                <w:szCs w:val="18"/>
              </w:rPr>
            </w:pPr>
          </w:p>
        </w:tc>
      </w:tr>
      <w:tr w:rsidR="00260636" w:rsidRPr="00DC57B8" w:rsidTr="00A012DC">
        <w:trPr>
          <w:trHeight w:val="1309"/>
        </w:trPr>
        <w:tc>
          <w:tcPr>
            <w:tcW w:w="2074" w:type="dxa"/>
          </w:tcPr>
          <w:p w:rsidR="001C359B" w:rsidRPr="00C26429" w:rsidRDefault="001C359B" w:rsidP="001C359B">
            <w:pPr>
              <w:spacing w:after="200" w:line="276" w:lineRule="auto"/>
              <w:rPr>
                <w:rFonts w:ascii="Comic Sans MS" w:eastAsiaTheme="minorHAnsi" w:hAnsi="Comic Sans MS" w:cs="Segoe UI"/>
                <w:szCs w:val="28"/>
                <w:lang w:eastAsia="en-US"/>
              </w:rPr>
            </w:pPr>
            <w:r w:rsidRPr="00C26429">
              <w:rPr>
                <w:rFonts w:ascii="Comic Sans MS" w:eastAsiaTheme="minorHAnsi" w:hAnsi="Comic Sans MS" w:cs="Segoe UI"/>
                <w:szCs w:val="28"/>
                <w:lang w:eastAsia="en-US"/>
              </w:rPr>
              <w:t>Enquiry, Interpretation and Using Sources</w:t>
            </w:r>
          </w:p>
          <w:p w:rsidR="00260636" w:rsidRDefault="00260636" w:rsidP="00A012DC">
            <w:pPr>
              <w:rPr>
                <w:rFonts w:ascii="Comic Sans MS" w:hAnsi="Comic Sans MS"/>
                <w:sz w:val="20"/>
                <w:szCs w:val="20"/>
              </w:rPr>
            </w:pPr>
          </w:p>
        </w:tc>
        <w:tc>
          <w:tcPr>
            <w:tcW w:w="4218" w:type="dxa"/>
            <w:shd w:val="clear" w:color="auto" w:fill="auto"/>
          </w:tcPr>
          <w:p w:rsidR="00332E19" w:rsidRPr="00332E19" w:rsidRDefault="00332E19" w:rsidP="00332E19">
            <w:pPr>
              <w:numPr>
                <w:ilvl w:val="0"/>
                <w:numId w:val="44"/>
              </w:numPr>
              <w:spacing w:after="200" w:line="276" w:lineRule="auto"/>
              <w:contextualSpacing/>
              <w:rPr>
                <w:rFonts w:ascii="Comic Sans MS" w:eastAsiaTheme="minorEastAsia" w:hAnsi="Comic Sans MS" w:cs="Segoe UI"/>
                <w:sz w:val="18"/>
                <w:szCs w:val="18"/>
              </w:rPr>
            </w:pPr>
            <w:r w:rsidRPr="00332E19">
              <w:rPr>
                <w:rFonts w:ascii="Comic Sans MS" w:eastAsiaTheme="minorEastAsia" w:hAnsi="Comic Sans MS" w:cs="Segoe UI"/>
                <w:sz w:val="18"/>
                <w:szCs w:val="18"/>
              </w:rPr>
              <w:t>Understand methods of historical enquiry, how evidence is used to make historical claims about the Anglo-Saxons, and begin to discern how and why contrasting arguments and interpretations of the past have been constructed.</w:t>
            </w:r>
          </w:p>
          <w:p w:rsidR="00332E19" w:rsidRPr="00332E19" w:rsidRDefault="00332E19" w:rsidP="00332E19">
            <w:pPr>
              <w:numPr>
                <w:ilvl w:val="0"/>
                <w:numId w:val="44"/>
              </w:numPr>
              <w:spacing w:after="200" w:line="276" w:lineRule="auto"/>
              <w:contextualSpacing/>
              <w:rPr>
                <w:rFonts w:ascii="Comic Sans MS" w:eastAsiaTheme="minorEastAsia" w:hAnsi="Comic Sans MS" w:cs="Segoe UI"/>
                <w:b/>
                <w:sz w:val="18"/>
                <w:szCs w:val="18"/>
              </w:rPr>
            </w:pPr>
            <w:r w:rsidRPr="00332E19">
              <w:rPr>
                <w:rFonts w:ascii="Comic Sans MS" w:eastAsiaTheme="minorEastAsia" w:hAnsi="Comic Sans MS" w:cs="Segoe UI"/>
                <w:sz w:val="18"/>
                <w:szCs w:val="18"/>
              </w:rPr>
              <w:t>Use sources as a basis for research from which they will begin to use information as evidence to test hypotheses (examining the settlement patterns and reasons for the Anglo-Saxons and Scots).</w:t>
            </w:r>
          </w:p>
          <w:p w:rsidR="00260636" w:rsidRPr="00A46827" w:rsidRDefault="00332E19" w:rsidP="00332E19">
            <w:pPr>
              <w:rPr>
                <w:rFonts w:ascii="Comic Sans MS" w:hAnsi="Comic Sans MS"/>
                <w:sz w:val="18"/>
                <w:szCs w:val="18"/>
              </w:rPr>
            </w:pPr>
            <w:r w:rsidRPr="00A46827">
              <w:rPr>
                <w:rFonts w:ascii="Comic Sans MS" w:eastAsiaTheme="minorEastAsia" w:hAnsi="Comic Sans MS" w:cs="Segoe UI"/>
                <w:sz w:val="18"/>
                <w:szCs w:val="18"/>
              </w:rPr>
              <w:t>Understand how our knowledge of the past is constructed from a range of different sources about the Anglo-Saxons and that different versions of past events often exist, giving some possible reasons for this (what evidence do we have, why was it created, and what does it tell us?)</w:t>
            </w:r>
          </w:p>
        </w:tc>
        <w:tc>
          <w:tcPr>
            <w:tcW w:w="3818" w:type="dxa"/>
            <w:gridSpan w:val="2"/>
            <w:shd w:val="clear" w:color="auto" w:fill="auto"/>
          </w:tcPr>
          <w:p w:rsidR="00332E19" w:rsidRPr="00A46827" w:rsidRDefault="00332E19" w:rsidP="00332E19">
            <w:pPr>
              <w:pStyle w:val="ListParagraph"/>
              <w:numPr>
                <w:ilvl w:val="0"/>
                <w:numId w:val="8"/>
              </w:numPr>
              <w:rPr>
                <w:rFonts w:ascii="Comic Sans MS" w:hAnsi="Comic Sans MS" w:cs="Segoe UI"/>
                <w:sz w:val="18"/>
                <w:szCs w:val="18"/>
              </w:rPr>
            </w:pPr>
            <w:r w:rsidRPr="00A46827">
              <w:rPr>
                <w:rFonts w:ascii="Comic Sans MS" w:hAnsi="Comic Sans MS" w:cs="Segoe UI"/>
                <w:sz w:val="18"/>
                <w:szCs w:val="18"/>
              </w:rPr>
              <w:t>Understand some of the methods of historical enquiry, and how evidence is used sources to make detailed observations, finding answers to questions about the past.</w:t>
            </w:r>
          </w:p>
          <w:p w:rsidR="00332E19" w:rsidRPr="00A46827" w:rsidRDefault="00332E19" w:rsidP="00332E19">
            <w:pPr>
              <w:pStyle w:val="ListParagraph"/>
              <w:numPr>
                <w:ilvl w:val="0"/>
                <w:numId w:val="8"/>
              </w:numPr>
              <w:rPr>
                <w:rFonts w:ascii="Comic Sans MS" w:hAnsi="Comic Sans MS" w:cs="Segoe UI"/>
                <w:sz w:val="18"/>
                <w:szCs w:val="18"/>
              </w:rPr>
            </w:pPr>
            <w:r w:rsidRPr="00A46827">
              <w:rPr>
                <w:rFonts w:ascii="Comic Sans MS" w:hAnsi="Comic Sans MS" w:cs="Segoe UI"/>
                <w:sz w:val="18"/>
                <w:szCs w:val="18"/>
              </w:rPr>
              <w:t>Use some sources to start devising historically valid questions about change, cause, similarity and difference, and significance.</w:t>
            </w:r>
          </w:p>
          <w:p w:rsidR="00332E19" w:rsidRPr="00A46827" w:rsidRDefault="00332E19" w:rsidP="00332E19">
            <w:pPr>
              <w:pStyle w:val="ListParagraph"/>
              <w:numPr>
                <w:ilvl w:val="0"/>
                <w:numId w:val="8"/>
              </w:numPr>
              <w:rPr>
                <w:rFonts w:ascii="Comic Sans MS" w:hAnsi="Comic Sans MS" w:cs="Segoe UI"/>
                <w:sz w:val="18"/>
                <w:szCs w:val="18"/>
              </w:rPr>
            </w:pPr>
            <w:r w:rsidRPr="00A46827">
              <w:rPr>
                <w:rFonts w:ascii="Comic Sans MS" w:hAnsi="Comic Sans MS" w:cs="Segoe UI"/>
                <w:sz w:val="18"/>
                <w:szCs w:val="18"/>
              </w:rPr>
              <w:t>Understand some of the methods of historical enquiry, how evidence is used to make historical claims.</w:t>
            </w:r>
          </w:p>
          <w:p w:rsidR="00332E19" w:rsidRPr="00A46827" w:rsidRDefault="00332E19" w:rsidP="00332E19">
            <w:pPr>
              <w:pStyle w:val="ListParagraph"/>
              <w:numPr>
                <w:ilvl w:val="0"/>
                <w:numId w:val="8"/>
              </w:numPr>
              <w:rPr>
                <w:rFonts w:ascii="Comic Sans MS" w:hAnsi="Comic Sans MS" w:cs="Segoe UI"/>
                <w:b/>
                <w:sz w:val="18"/>
                <w:szCs w:val="18"/>
              </w:rPr>
            </w:pPr>
            <w:r w:rsidRPr="00A46827">
              <w:rPr>
                <w:rFonts w:ascii="Comic Sans MS" w:hAnsi="Comic Sans MS" w:cs="Segoe UI"/>
                <w:sz w:val="18"/>
                <w:szCs w:val="18"/>
              </w:rPr>
              <w:t>Use sources as a basis for research from which they will begin to use information as evidence to test hypotheses.</w:t>
            </w:r>
          </w:p>
          <w:p w:rsidR="00332E19" w:rsidRPr="00A46827" w:rsidRDefault="00332E19" w:rsidP="00332E19">
            <w:pPr>
              <w:pStyle w:val="ListParagraph"/>
              <w:numPr>
                <w:ilvl w:val="0"/>
                <w:numId w:val="8"/>
              </w:numPr>
              <w:rPr>
                <w:rFonts w:ascii="Comic Sans MS" w:hAnsi="Comic Sans MS" w:cs="Segoe UI"/>
                <w:sz w:val="18"/>
                <w:szCs w:val="18"/>
              </w:rPr>
            </w:pPr>
            <w:r w:rsidRPr="00A46827">
              <w:rPr>
                <w:rFonts w:ascii="Comic Sans MS" w:hAnsi="Comic Sans MS" w:cs="Segoe UI"/>
                <w:sz w:val="18"/>
                <w:szCs w:val="18"/>
              </w:rPr>
              <w:t>Identify some of the different ways in which the past can be represented, and that different versions of the past such as an event may exist (artist’s pictures, museum displays, written sources).</w:t>
            </w:r>
          </w:p>
          <w:p w:rsidR="00260636" w:rsidRPr="00A46827" w:rsidRDefault="00332E19" w:rsidP="00332E19">
            <w:pPr>
              <w:pStyle w:val="ListParagraph"/>
              <w:numPr>
                <w:ilvl w:val="0"/>
                <w:numId w:val="8"/>
              </w:numPr>
              <w:rPr>
                <w:rFonts w:ascii="Comic Sans MS" w:hAnsi="Comic Sans MS" w:cs="Segoe UI"/>
                <w:sz w:val="18"/>
                <w:szCs w:val="18"/>
              </w:rPr>
            </w:pPr>
            <w:r w:rsidRPr="00A46827">
              <w:rPr>
                <w:rFonts w:ascii="Comic Sans MS" w:hAnsi="Comic Sans MS" w:cs="Segoe UI"/>
                <w:sz w:val="18"/>
                <w:szCs w:val="18"/>
              </w:rPr>
              <w:t>Understand how our knowledge of the past is constructed from a range of different sources and that different versions of past events may exist, giving some possible reasons for this.</w:t>
            </w:r>
          </w:p>
        </w:tc>
        <w:tc>
          <w:tcPr>
            <w:tcW w:w="3838" w:type="dxa"/>
            <w:shd w:val="clear" w:color="auto" w:fill="auto"/>
          </w:tcPr>
          <w:p w:rsidR="00A46827" w:rsidRPr="00A46827" w:rsidRDefault="00A46827" w:rsidP="00A46827">
            <w:pPr>
              <w:pStyle w:val="ListParagraph"/>
              <w:numPr>
                <w:ilvl w:val="0"/>
                <w:numId w:val="8"/>
              </w:numPr>
              <w:rPr>
                <w:rFonts w:ascii="Comic Sans MS" w:hAnsi="Comic Sans MS" w:cs="Segoe UI"/>
                <w:sz w:val="18"/>
                <w:szCs w:val="18"/>
              </w:rPr>
            </w:pPr>
            <w:r w:rsidRPr="00A46827">
              <w:rPr>
                <w:rFonts w:ascii="Comic Sans MS" w:hAnsi="Comic Sans MS" w:cs="Segoe UI"/>
                <w:sz w:val="18"/>
                <w:szCs w:val="18"/>
              </w:rPr>
              <w:t>Understand some of the methods of historical enquiry, and how evidence is used to make detailed observations, finding answers to questions about the past.</w:t>
            </w:r>
          </w:p>
          <w:p w:rsidR="00A46827" w:rsidRPr="00A46827" w:rsidRDefault="00A46827" w:rsidP="00A46827">
            <w:pPr>
              <w:pStyle w:val="ListParagraph"/>
              <w:numPr>
                <w:ilvl w:val="0"/>
                <w:numId w:val="8"/>
              </w:numPr>
              <w:rPr>
                <w:rFonts w:ascii="Comic Sans MS" w:hAnsi="Comic Sans MS" w:cs="Segoe UI"/>
                <w:sz w:val="18"/>
                <w:szCs w:val="18"/>
              </w:rPr>
            </w:pPr>
            <w:r w:rsidRPr="00A46827">
              <w:rPr>
                <w:rFonts w:ascii="Comic Sans MS" w:hAnsi="Comic Sans MS" w:cs="Segoe UI"/>
                <w:sz w:val="18"/>
                <w:szCs w:val="18"/>
              </w:rPr>
              <w:t xml:space="preserve">Use </w:t>
            </w:r>
            <w:r w:rsidRPr="00A46827">
              <w:rPr>
                <w:rFonts w:ascii="Comic Sans MS" w:hAnsi="Comic Sans MS" w:cs="Segoe UI"/>
                <w:i/>
                <w:sz w:val="18"/>
                <w:szCs w:val="18"/>
              </w:rPr>
              <w:t>some</w:t>
            </w:r>
            <w:r w:rsidRPr="00A46827">
              <w:rPr>
                <w:rFonts w:ascii="Comic Sans MS" w:hAnsi="Comic Sans MS" w:cs="Segoe UI"/>
                <w:sz w:val="18"/>
                <w:szCs w:val="18"/>
              </w:rPr>
              <w:t xml:space="preserve"> sources to start devising historically valid questions about change, cause, similarity and difference, and significance </w:t>
            </w:r>
            <w:r w:rsidRPr="00A46827">
              <w:rPr>
                <w:rFonts w:ascii="Comic Sans MS" w:hAnsi="Comic Sans MS" w:cs="Segoe UI"/>
                <w:i/>
                <w:sz w:val="18"/>
                <w:szCs w:val="18"/>
              </w:rPr>
              <w:t>(e.g. the impact of Roman roads and foods).</w:t>
            </w:r>
          </w:p>
          <w:p w:rsidR="00A46827" w:rsidRPr="00A46827" w:rsidRDefault="00A46827" w:rsidP="00A46827">
            <w:pPr>
              <w:pStyle w:val="ListParagraph"/>
              <w:numPr>
                <w:ilvl w:val="0"/>
                <w:numId w:val="8"/>
              </w:numPr>
              <w:rPr>
                <w:rFonts w:ascii="Comic Sans MS" w:hAnsi="Comic Sans MS" w:cs="Segoe UI"/>
                <w:sz w:val="18"/>
                <w:szCs w:val="18"/>
              </w:rPr>
            </w:pPr>
            <w:r w:rsidRPr="00A46827">
              <w:rPr>
                <w:rFonts w:ascii="Comic Sans MS" w:hAnsi="Comic Sans MS" w:cs="Segoe UI"/>
                <w:sz w:val="18"/>
                <w:szCs w:val="18"/>
              </w:rPr>
              <w:t xml:space="preserve">Understand some of the methods of historical enquiry and how these can be used to make historical claims </w:t>
            </w:r>
            <w:r w:rsidRPr="00A46827">
              <w:rPr>
                <w:rFonts w:ascii="Comic Sans MS" w:hAnsi="Comic Sans MS" w:cs="Segoe UI"/>
                <w:i/>
                <w:sz w:val="18"/>
                <w:szCs w:val="18"/>
              </w:rPr>
              <w:t>(e.g. about Roman place names).</w:t>
            </w:r>
          </w:p>
          <w:p w:rsidR="00A46827" w:rsidRPr="00A46827" w:rsidRDefault="00A46827" w:rsidP="00A46827">
            <w:pPr>
              <w:pStyle w:val="ListParagraph"/>
              <w:numPr>
                <w:ilvl w:val="0"/>
                <w:numId w:val="8"/>
              </w:numPr>
              <w:rPr>
                <w:rFonts w:ascii="Comic Sans MS" w:hAnsi="Comic Sans MS" w:cs="Segoe UI"/>
                <w:sz w:val="18"/>
                <w:szCs w:val="18"/>
              </w:rPr>
            </w:pPr>
            <w:r w:rsidRPr="00A46827">
              <w:rPr>
                <w:rFonts w:ascii="Comic Sans MS" w:hAnsi="Comic Sans MS" w:cs="Segoe UI"/>
                <w:sz w:val="18"/>
                <w:szCs w:val="18"/>
              </w:rPr>
              <w:t>Use sources as a basis for research from which they will begin to use information as evidence to test simple hypotheses.</w:t>
            </w:r>
          </w:p>
          <w:p w:rsidR="00260636" w:rsidRPr="00A46827" w:rsidRDefault="00A46827" w:rsidP="00A46827">
            <w:pPr>
              <w:pStyle w:val="ListParagraph"/>
              <w:numPr>
                <w:ilvl w:val="0"/>
                <w:numId w:val="8"/>
              </w:numPr>
              <w:rPr>
                <w:rFonts w:ascii="Comic Sans MS" w:hAnsi="Comic Sans MS" w:cs="Segoe UI"/>
                <w:sz w:val="18"/>
                <w:szCs w:val="18"/>
              </w:rPr>
            </w:pPr>
            <w:r w:rsidRPr="00A46827">
              <w:rPr>
                <w:rFonts w:ascii="Comic Sans MS" w:hAnsi="Comic Sans MS" w:cs="Segoe UI"/>
                <w:sz w:val="18"/>
                <w:szCs w:val="18"/>
              </w:rPr>
              <w:t xml:space="preserve">Identify some of the different ways in which the past can be represented, and that different versions of the past such as an event </w:t>
            </w:r>
            <w:r w:rsidRPr="00A46827">
              <w:rPr>
                <w:rFonts w:ascii="Comic Sans MS" w:hAnsi="Comic Sans MS" w:cs="Segoe UI"/>
                <w:i/>
                <w:sz w:val="18"/>
                <w:szCs w:val="18"/>
              </w:rPr>
              <w:t>may</w:t>
            </w:r>
            <w:r w:rsidRPr="00A46827">
              <w:rPr>
                <w:rFonts w:ascii="Comic Sans MS" w:hAnsi="Comic Sans MS" w:cs="Segoe UI"/>
                <w:sz w:val="18"/>
                <w:szCs w:val="18"/>
              </w:rPr>
              <w:t xml:space="preserve"> exist </w:t>
            </w:r>
            <w:r w:rsidRPr="00A46827">
              <w:rPr>
                <w:rFonts w:ascii="Comic Sans MS" w:hAnsi="Comic Sans MS" w:cs="Segoe UI"/>
                <w:i/>
                <w:sz w:val="18"/>
                <w:szCs w:val="18"/>
              </w:rPr>
              <w:t>(artist's pictures, museum displays, written sources).</w:t>
            </w:r>
          </w:p>
        </w:tc>
      </w:tr>
      <w:tr w:rsidR="003921F7" w:rsidRPr="00DC57B8" w:rsidTr="00A012DC">
        <w:trPr>
          <w:trHeight w:val="1309"/>
        </w:trPr>
        <w:tc>
          <w:tcPr>
            <w:tcW w:w="2074" w:type="dxa"/>
          </w:tcPr>
          <w:p w:rsidR="003921F7" w:rsidRPr="00C26429" w:rsidRDefault="003921F7" w:rsidP="001C359B">
            <w:pPr>
              <w:spacing w:after="200" w:line="276" w:lineRule="auto"/>
              <w:rPr>
                <w:rFonts w:ascii="Comic Sans MS" w:eastAsiaTheme="minorHAnsi" w:hAnsi="Comic Sans MS" w:cs="Segoe UI"/>
                <w:szCs w:val="28"/>
                <w:lang w:eastAsia="en-US"/>
              </w:rPr>
            </w:pPr>
            <w:r>
              <w:rPr>
                <w:rFonts w:ascii="Comic Sans MS" w:eastAsiaTheme="minorHAnsi" w:hAnsi="Comic Sans MS" w:cs="Segoe UI"/>
                <w:szCs w:val="28"/>
                <w:lang w:eastAsia="en-US"/>
              </w:rPr>
              <w:t>Possible Trips/Visitors</w:t>
            </w:r>
          </w:p>
        </w:tc>
        <w:tc>
          <w:tcPr>
            <w:tcW w:w="4218" w:type="dxa"/>
            <w:shd w:val="clear" w:color="auto" w:fill="auto"/>
          </w:tcPr>
          <w:p w:rsidR="003921F7" w:rsidRPr="00332E19" w:rsidRDefault="003921F7" w:rsidP="00332E19">
            <w:pPr>
              <w:numPr>
                <w:ilvl w:val="0"/>
                <w:numId w:val="44"/>
              </w:numPr>
              <w:spacing w:after="200" w:line="276" w:lineRule="auto"/>
              <w:contextualSpacing/>
              <w:rPr>
                <w:rFonts w:ascii="Comic Sans MS" w:eastAsiaTheme="minorEastAsia" w:hAnsi="Comic Sans MS" w:cs="Segoe UI"/>
                <w:sz w:val="18"/>
                <w:szCs w:val="18"/>
              </w:rPr>
            </w:pPr>
          </w:p>
        </w:tc>
        <w:tc>
          <w:tcPr>
            <w:tcW w:w="3818" w:type="dxa"/>
            <w:gridSpan w:val="2"/>
            <w:shd w:val="clear" w:color="auto" w:fill="auto"/>
          </w:tcPr>
          <w:p w:rsidR="003921F7" w:rsidRPr="00A46827" w:rsidRDefault="003921F7" w:rsidP="00332E19">
            <w:pPr>
              <w:pStyle w:val="ListParagraph"/>
              <w:numPr>
                <w:ilvl w:val="0"/>
                <w:numId w:val="8"/>
              </w:numPr>
              <w:rPr>
                <w:rFonts w:ascii="Comic Sans MS" w:hAnsi="Comic Sans MS" w:cs="Segoe UI"/>
                <w:sz w:val="18"/>
                <w:szCs w:val="18"/>
              </w:rPr>
            </w:pPr>
            <w:r>
              <w:rPr>
                <w:rFonts w:ascii="Comic Sans MS" w:hAnsi="Comic Sans MS" w:cs="Segoe UI"/>
                <w:sz w:val="18"/>
                <w:szCs w:val="18"/>
              </w:rPr>
              <w:t>Liverpool /Maritime Museum</w:t>
            </w:r>
          </w:p>
        </w:tc>
        <w:tc>
          <w:tcPr>
            <w:tcW w:w="3838" w:type="dxa"/>
            <w:shd w:val="clear" w:color="auto" w:fill="auto"/>
          </w:tcPr>
          <w:p w:rsidR="003921F7" w:rsidRPr="00A46827" w:rsidRDefault="003921F7" w:rsidP="00A46827">
            <w:pPr>
              <w:pStyle w:val="ListParagraph"/>
              <w:numPr>
                <w:ilvl w:val="0"/>
                <w:numId w:val="8"/>
              </w:numPr>
              <w:rPr>
                <w:rFonts w:ascii="Comic Sans MS" w:hAnsi="Comic Sans MS" w:cs="Segoe UI"/>
                <w:sz w:val="18"/>
                <w:szCs w:val="18"/>
              </w:rPr>
            </w:pPr>
            <w:r>
              <w:rPr>
                <w:rFonts w:ascii="Comic Sans MS" w:hAnsi="Comic Sans MS" w:cs="Segoe UI"/>
                <w:sz w:val="18"/>
                <w:szCs w:val="18"/>
              </w:rPr>
              <w:t>Chester / Visit from a roman soldier</w:t>
            </w:r>
            <w:bookmarkStart w:id="0" w:name="_GoBack"/>
            <w:bookmarkEnd w:id="0"/>
            <w:r>
              <w:rPr>
                <w:rFonts w:ascii="Comic Sans MS" w:hAnsi="Comic Sans MS" w:cs="Segoe UI"/>
                <w:sz w:val="18"/>
                <w:szCs w:val="18"/>
              </w:rPr>
              <w:t xml:space="preserve"> </w:t>
            </w:r>
          </w:p>
        </w:tc>
      </w:tr>
    </w:tbl>
    <w:p w:rsidR="00872049" w:rsidRDefault="00872049"/>
    <w:sectPr w:rsidR="00872049" w:rsidSect="00295A3C">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8F6" w:rsidRDefault="004208F6" w:rsidP="00295A3C">
      <w:r>
        <w:separator/>
      </w:r>
    </w:p>
  </w:endnote>
  <w:endnote w:type="continuationSeparator" w:id="0">
    <w:p w:rsidR="004208F6" w:rsidRDefault="004208F6" w:rsidP="0029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8F6" w:rsidRDefault="004208F6" w:rsidP="00295A3C">
      <w:r>
        <w:separator/>
      </w:r>
    </w:p>
  </w:footnote>
  <w:footnote w:type="continuationSeparator" w:id="0">
    <w:p w:rsidR="004208F6" w:rsidRDefault="004208F6" w:rsidP="00295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A3C" w:rsidRPr="00825F0B" w:rsidRDefault="00295A3C" w:rsidP="00295A3C">
    <w:pPr>
      <w:jc w:val="center"/>
      <w:rPr>
        <w:rFonts w:ascii="Comic Sans MS" w:hAnsi="Comic Sans MS"/>
        <w:b/>
        <w:u w:val="single"/>
      </w:rPr>
    </w:pPr>
    <w:r w:rsidRPr="00825F0B">
      <w:rPr>
        <w:rFonts w:ascii="Comic Sans MS" w:hAnsi="Comic Sans MS"/>
        <w:b/>
        <w:u w:val="single"/>
      </w:rPr>
      <w:t>Year 3/4</w:t>
    </w:r>
  </w:p>
  <w:p w:rsidR="00295A3C" w:rsidRDefault="00295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6F4"/>
    <w:multiLevelType w:val="hybridMultilevel"/>
    <w:tmpl w:val="07AA410C"/>
    <w:lvl w:ilvl="0" w:tplc="54C6C152">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 w15:restartNumberingAfterBreak="0">
    <w:nsid w:val="02121E4C"/>
    <w:multiLevelType w:val="hybridMultilevel"/>
    <w:tmpl w:val="DF72D702"/>
    <w:lvl w:ilvl="0" w:tplc="1DBAAB76">
      <w:start w:val="1"/>
      <w:numFmt w:val="bullet"/>
      <w:lvlText w:val=""/>
      <w:lvlJc w:val="left"/>
      <w:pPr>
        <w:tabs>
          <w:tab w:val="num" w:pos="227"/>
        </w:tabs>
        <w:ind w:left="227" w:hanging="227"/>
      </w:pPr>
      <w:rPr>
        <w:rFonts w:ascii="Wingdings" w:hAnsi="Wingdings" w:hint="default"/>
        <w:color w:val="E93C6C"/>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DE34EB"/>
    <w:multiLevelType w:val="hybridMultilevel"/>
    <w:tmpl w:val="01268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170D4"/>
    <w:multiLevelType w:val="hybridMultilevel"/>
    <w:tmpl w:val="6958BA32"/>
    <w:lvl w:ilvl="0" w:tplc="7B969A48">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052F01"/>
    <w:multiLevelType w:val="hybridMultilevel"/>
    <w:tmpl w:val="01B853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821678"/>
    <w:multiLevelType w:val="hybridMultilevel"/>
    <w:tmpl w:val="F9F4D00E"/>
    <w:lvl w:ilvl="0" w:tplc="AFA6E02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2F6EBA"/>
    <w:multiLevelType w:val="hybridMultilevel"/>
    <w:tmpl w:val="9162DCA0"/>
    <w:lvl w:ilvl="0" w:tplc="07E08CD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A9452A"/>
    <w:multiLevelType w:val="hybridMultilevel"/>
    <w:tmpl w:val="8AE63D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0F5A06"/>
    <w:multiLevelType w:val="hybridMultilevel"/>
    <w:tmpl w:val="836AF788"/>
    <w:lvl w:ilvl="0" w:tplc="89CE1AD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D6495"/>
    <w:multiLevelType w:val="hybridMultilevel"/>
    <w:tmpl w:val="49EAEF10"/>
    <w:lvl w:ilvl="0" w:tplc="B87AB2C8">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C73CF0"/>
    <w:multiLevelType w:val="hybridMultilevel"/>
    <w:tmpl w:val="CF3486F8"/>
    <w:lvl w:ilvl="0" w:tplc="8A5A1664">
      <w:start w:val="1"/>
      <w:numFmt w:val="bullet"/>
      <w:lvlText w:val=""/>
      <w:lvlJc w:val="left"/>
      <w:pPr>
        <w:ind w:left="227" w:hanging="227"/>
      </w:pPr>
      <w:rPr>
        <w:rFonts w:ascii="Wingdings" w:hAnsi="Wingdings" w:hint="default"/>
        <w:color w:val="E93C6C"/>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BFB3276"/>
    <w:multiLevelType w:val="hybridMultilevel"/>
    <w:tmpl w:val="22265680"/>
    <w:lvl w:ilvl="0" w:tplc="4640880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38396C"/>
    <w:multiLevelType w:val="hybridMultilevel"/>
    <w:tmpl w:val="32C2B948"/>
    <w:lvl w:ilvl="0" w:tplc="1DBAAB7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B37B7F"/>
    <w:multiLevelType w:val="hybridMultilevel"/>
    <w:tmpl w:val="3A46F576"/>
    <w:lvl w:ilvl="0" w:tplc="7B969A48">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3E6A90"/>
    <w:multiLevelType w:val="hybridMultilevel"/>
    <w:tmpl w:val="AFC6B40A"/>
    <w:lvl w:ilvl="0" w:tplc="8BF6DEEC">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15" w15:restartNumberingAfterBreak="0">
    <w:nsid w:val="2F3E0B0F"/>
    <w:multiLevelType w:val="hybridMultilevel"/>
    <w:tmpl w:val="4B36B866"/>
    <w:lvl w:ilvl="0" w:tplc="A5CAD7A8">
      <w:start w:val="1"/>
      <w:numFmt w:val="bullet"/>
      <w:lvlText w:val=""/>
      <w:lvlJc w:val="left"/>
      <w:pPr>
        <w:tabs>
          <w:tab w:val="num" w:pos="245"/>
        </w:tabs>
        <w:ind w:left="245" w:hanging="227"/>
      </w:pPr>
      <w:rPr>
        <w:rFonts w:ascii="Wingdings" w:hAnsi="Wingdings" w:hint="default"/>
        <w:color w:val="E93C6C"/>
        <w:sz w:val="20"/>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6" w15:restartNumberingAfterBreak="0">
    <w:nsid w:val="2F493562"/>
    <w:multiLevelType w:val="hybridMultilevel"/>
    <w:tmpl w:val="77768C4E"/>
    <w:lvl w:ilvl="0" w:tplc="8A5A1664">
      <w:start w:val="1"/>
      <w:numFmt w:val="bullet"/>
      <w:lvlText w:val=""/>
      <w:lvlJc w:val="left"/>
      <w:pPr>
        <w:ind w:left="227" w:hanging="227"/>
      </w:pPr>
      <w:rPr>
        <w:rFonts w:ascii="Wingdings" w:hAnsi="Wingdings" w:hint="default"/>
        <w:color w:val="E93C6C"/>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2FD651E5"/>
    <w:multiLevelType w:val="hybridMultilevel"/>
    <w:tmpl w:val="E3CEEC34"/>
    <w:lvl w:ilvl="0" w:tplc="A46E88F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AE1162"/>
    <w:multiLevelType w:val="hybridMultilevel"/>
    <w:tmpl w:val="BD223130"/>
    <w:lvl w:ilvl="0" w:tplc="75440C50">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F45198"/>
    <w:multiLevelType w:val="hybridMultilevel"/>
    <w:tmpl w:val="0CA2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327A59"/>
    <w:multiLevelType w:val="hybridMultilevel"/>
    <w:tmpl w:val="15584012"/>
    <w:lvl w:ilvl="0" w:tplc="A5CAD7A8">
      <w:start w:val="1"/>
      <w:numFmt w:val="bullet"/>
      <w:lvlText w:val=""/>
      <w:lvlJc w:val="left"/>
      <w:pPr>
        <w:tabs>
          <w:tab w:val="num" w:pos="245"/>
        </w:tabs>
        <w:ind w:left="245" w:hanging="227"/>
      </w:pPr>
      <w:rPr>
        <w:rFonts w:ascii="Wingdings" w:hAnsi="Wingdings" w:hint="default"/>
        <w:color w:val="E93C6C"/>
        <w:sz w:val="20"/>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21" w15:restartNumberingAfterBreak="0">
    <w:nsid w:val="35F413E9"/>
    <w:multiLevelType w:val="hybridMultilevel"/>
    <w:tmpl w:val="B5203682"/>
    <w:lvl w:ilvl="0" w:tplc="5D888592">
      <w:start w:val="1"/>
      <w:numFmt w:val="bullet"/>
      <w:lvlText w:val="-"/>
      <w:lvlJc w:val="left"/>
      <w:pPr>
        <w:ind w:left="454" w:hanging="227"/>
      </w:pPr>
      <w:rPr>
        <w:rFonts w:ascii="Courier New" w:hAnsi="Courier New" w:hint="default"/>
        <w:b/>
        <w:i w:val="0"/>
        <w:color w:val="E93C6C"/>
        <w:sz w:val="20"/>
      </w:rPr>
    </w:lvl>
    <w:lvl w:ilvl="1" w:tplc="08090003">
      <w:start w:val="1"/>
      <w:numFmt w:val="bullet"/>
      <w:lvlText w:val="o"/>
      <w:lvlJc w:val="left"/>
      <w:pPr>
        <w:ind w:left="1307" w:hanging="360"/>
      </w:pPr>
      <w:rPr>
        <w:rFonts w:ascii="Courier New" w:hAnsi="Courier New" w:cs="Courier New" w:hint="default"/>
      </w:rPr>
    </w:lvl>
    <w:lvl w:ilvl="2" w:tplc="08090005">
      <w:start w:val="1"/>
      <w:numFmt w:val="bullet"/>
      <w:lvlText w:val=""/>
      <w:lvlJc w:val="left"/>
      <w:pPr>
        <w:ind w:left="2027" w:hanging="360"/>
      </w:pPr>
      <w:rPr>
        <w:rFonts w:ascii="Wingdings" w:hAnsi="Wingdings" w:hint="default"/>
      </w:rPr>
    </w:lvl>
    <w:lvl w:ilvl="3" w:tplc="08090001">
      <w:start w:val="1"/>
      <w:numFmt w:val="bullet"/>
      <w:lvlText w:val=""/>
      <w:lvlJc w:val="left"/>
      <w:pPr>
        <w:ind w:left="2747" w:hanging="360"/>
      </w:pPr>
      <w:rPr>
        <w:rFonts w:ascii="Symbol" w:hAnsi="Symbol" w:hint="default"/>
      </w:rPr>
    </w:lvl>
    <w:lvl w:ilvl="4" w:tplc="08090003">
      <w:start w:val="1"/>
      <w:numFmt w:val="bullet"/>
      <w:lvlText w:val="o"/>
      <w:lvlJc w:val="left"/>
      <w:pPr>
        <w:ind w:left="3467" w:hanging="360"/>
      </w:pPr>
      <w:rPr>
        <w:rFonts w:ascii="Courier New" w:hAnsi="Courier New" w:cs="Courier New" w:hint="default"/>
      </w:rPr>
    </w:lvl>
    <w:lvl w:ilvl="5" w:tplc="08090005">
      <w:start w:val="1"/>
      <w:numFmt w:val="bullet"/>
      <w:lvlText w:val=""/>
      <w:lvlJc w:val="left"/>
      <w:pPr>
        <w:ind w:left="4187" w:hanging="360"/>
      </w:pPr>
      <w:rPr>
        <w:rFonts w:ascii="Wingdings" w:hAnsi="Wingdings" w:hint="default"/>
      </w:rPr>
    </w:lvl>
    <w:lvl w:ilvl="6" w:tplc="08090001">
      <w:start w:val="1"/>
      <w:numFmt w:val="bullet"/>
      <w:lvlText w:val=""/>
      <w:lvlJc w:val="left"/>
      <w:pPr>
        <w:ind w:left="4907" w:hanging="360"/>
      </w:pPr>
      <w:rPr>
        <w:rFonts w:ascii="Symbol" w:hAnsi="Symbol" w:hint="default"/>
      </w:rPr>
    </w:lvl>
    <w:lvl w:ilvl="7" w:tplc="08090003">
      <w:start w:val="1"/>
      <w:numFmt w:val="bullet"/>
      <w:lvlText w:val="o"/>
      <w:lvlJc w:val="left"/>
      <w:pPr>
        <w:ind w:left="5627" w:hanging="360"/>
      </w:pPr>
      <w:rPr>
        <w:rFonts w:ascii="Courier New" w:hAnsi="Courier New" w:cs="Courier New" w:hint="default"/>
      </w:rPr>
    </w:lvl>
    <w:lvl w:ilvl="8" w:tplc="08090005">
      <w:start w:val="1"/>
      <w:numFmt w:val="bullet"/>
      <w:lvlText w:val=""/>
      <w:lvlJc w:val="left"/>
      <w:pPr>
        <w:ind w:left="6347" w:hanging="360"/>
      </w:pPr>
      <w:rPr>
        <w:rFonts w:ascii="Wingdings" w:hAnsi="Wingdings" w:hint="default"/>
      </w:rPr>
    </w:lvl>
  </w:abstractNum>
  <w:abstractNum w:abstractNumId="22" w15:restartNumberingAfterBreak="0">
    <w:nsid w:val="3C3C0423"/>
    <w:multiLevelType w:val="hybridMultilevel"/>
    <w:tmpl w:val="67D274B2"/>
    <w:lvl w:ilvl="0" w:tplc="1DBAAB7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43582D"/>
    <w:multiLevelType w:val="hybridMultilevel"/>
    <w:tmpl w:val="FB14BABE"/>
    <w:lvl w:ilvl="0" w:tplc="8D4C26F2">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4658CE"/>
    <w:multiLevelType w:val="hybridMultilevel"/>
    <w:tmpl w:val="246491E2"/>
    <w:lvl w:ilvl="0" w:tplc="B87AB2C8">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6738B8"/>
    <w:multiLevelType w:val="hybridMultilevel"/>
    <w:tmpl w:val="3FAC39EC"/>
    <w:lvl w:ilvl="0" w:tplc="A5CAD7A8">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0F67EB"/>
    <w:multiLevelType w:val="hybridMultilevel"/>
    <w:tmpl w:val="43D6EE30"/>
    <w:lvl w:ilvl="0" w:tplc="8D4C26F2">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A2FBF"/>
    <w:multiLevelType w:val="hybridMultilevel"/>
    <w:tmpl w:val="D2689096"/>
    <w:lvl w:ilvl="0" w:tplc="1DBAAB7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005DB2"/>
    <w:multiLevelType w:val="hybridMultilevel"/>
    <w:tmpl w:val="7AEACBD6"/>
    <w:lvl w:ilvl="0" w:tplc="8D4C26F2">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1E6454"/>
    <w:multiLevelType w:val="hybridMultilevel"/>
    <w:tmpl w:val="6FB29D60"/>
    <w:lvl w:ilvl="0" w:tplc="1DBAAB7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480860"/>
    <w:multiLevelType w:val="hybridMultilevel"/>
    <w:tmpl w:val="129EB4C8"/>
    <w:lvl w:ilvl="0" w:tplc="7B969A48">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520D74"/>
    <w:multiLevelType w:val="hybridMultilevel"/>
    <w:tmpl w:val="0700CF5A"/>
    <w:lvl w:ilvl="0" w:tplc="B2E6CF36">
      <w:start w:val="1"/>
      <w:numFmt w:val="bullet"/>
      <w:lvlText w:val=""/>
      <w:lvlJc w:val="left"/>
      <w:pPr>
        <w:ind w:left="227" w:hanging="227"/>
      </w:pPr>
      <w:rPr>
        <w:rFonts w:ascii="Wingdings" w:hAnsi="Wingdings" w:hint="default"/>
        <w:color w:val="E93C6C"/>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48F2910"/>
    <w:multiLevelType w:val="hybridMultilevel"/>
    <w:tmpl w:val="ED92935A"/>
    <w:lvl w:ilvl="0" w:tplc="AC9EB4F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DC7C9A"/>
    <w:multiLevelType w:val="hybridMultilevel"/>
    <w:tmpl w:val="0A244FFE"/>
    <w:lvl w:ilvl="0" w:tplc="6C706BB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AB50BF"/>
    <w:multiLevelType w:val="hybridMultilevel"/>
    <w:tmpl w:val="6824CD6E"/>
    <w:lvl w:ilvl="0" w:tplc="7B969A48">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F97187"/>
    <w:multiLevelType w:val="hybridMultilevel"/>
    <w:tmpl w:val="086089E6"/>
    <w:lvl w:ilvl="0" w:tplc="BA2013B8">
      <w:start w:val="1"/>
      <w:numFmt w:val="bullet"/>
      <w:lvlText w:val=""/>
      <w:lvlJc w:val="left"/>
      <w:pPr>
        <w:tabs>
          <w:tab w:val="num" w:pos="113"/>
        </w:tabs>
        <w:ind w:left="113" w:hanging="113"/>
      </w:pPr>
      <w:rPr>
        <w:rFonts w:ascii="Wingdings" w:hAnsi="Wingdings" w:hint="default"/>
        <w:color w:val="auto"/>
        <w:sz w:val="1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E674CDE"/>
    <w:multiLevelType w:val="hybridMultilevel"/>
    <w:tmpl w:val="276E23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C91C2A"/>
    <w:multiLevelType w:val="hybridMultilevel"/>
    <w:tmpl w:val="7716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321A40"/>
    <w:multiLevelType w:val="hybridMultilevel"/>
    <w:tmpl w:val="BB2064A2"/>
    <w:lvl w:ilvl="0" w:tplc="2BCC7CC2">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4E319B8"/>
    <w:multiLevelType w:val="hybridMultilevel"/>
    <w:tmpl w:val="4F500010"/>
    <w:lvl w:ilvl="0" w:tplc="FF96D3E4">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8A0546"/>
    <w:multiLevelType w:val="hybridMultilevel"/>
    <w:tmpl w:val="E1D654B8"/>
    <w:lvl w:ilvl="0" w:tplc="A5CAD7A8">
      <w:start w:val="1"/>
      <w:numFmt w:val="bullet"/>
      <w:lvlText w:val=""/>
      <w:lvlJc w:val="left"/>
      <w:pPr>
        <w:tabs>
          <w:tab w:val="num" w:pos="227"/>
        </w:tabs>
        <w:ind w:left="227" w:hanging="227"/>
      </w:pPr>
      <w:rPr>
        <w:rFonts w:ascii="Wingdings" w:hAnsi="Wingdings" w:hint="default"/>
        <w:color w:val="E93C6C"/>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923F4A"/>
    <w:multiLevelType w:val="hybridMultilevel"/>
    <w:tmpl w:val="FF748E10"/>
    <w:lvl w:ilvl="0" w:tplc="B5588EC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BA3B33"/>
    <w:multiLevelType w:val="hybridMultilevel"/>
    <w:tmpl w:val="B65A51CC"/>
    <w:lvl w:ilvl="0" w:tplc="A5CAD7A8">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AC16C4"/>
    <w:multiLevelType w:val="hybridMultilevel"/>
    <w:tmpl w:val="8D78A0DC"/>
    <w:lvl w:ilvl="0" w:tplc="3AB0FA58">
      <w:start w:val="1"/>
      <w:numFmt w:val="bullet"/>
      <w:lvlText w:val=""/>
      <w:lvlJc w:val="left"/>
      <w:pPr>
        <w:ind w:left="227" w:hanging="227"/>
      </w:pPr>
      <w:rPr>
        <w:rFonts w:ascii="Wingdings" w:hAnsi="Wingdings" w:hint="default"/>
        <w:color w:val="E93C6C"/>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7BF256C9"/>
    <w:multiLevelType w:val="hybridMultilevel"/>
    <w:tmpl w:val="96560262"/>
    <w:lvl w:ilvl="0" w:tplc="D7489D14">
      <w:start w:val="1"/>
      <w:numFmt w:val="bullet"/>
      <w:lvlText w:val="-"/>
      <w:lvlJc w:val="left"/>
      <w:pPr>
        <w:ind w:left="454" w:hanging="227"/>
      </w:pPr>
      <w:rPr>
        <w:rFonts w:ascii="Courier New" w:hAnsi="Courier New" w:hint="default"/>
        <w:b/>
        <w:i w:val="0"/>
        <w:color w:val="E93C6C"/>
        <w:sz w:val="20"/>
      </w:rPr>
    </w:lvl>
    <w:lvl w:ilvl="1" w:tplc="08090003">
      <w:start w:val="1"/>
      <w:numFmt w:val="bullet"/>
      <w:lvlText w:val="o"/>
      <w:lvlJc w:val="left"/>
      <w:pPr>
        <w:ind w:left="1307" w:hanging="360"/>
      </w:pPr>
      <w:rPr>
        <w:rFonts w:ascii="Courier New" w:hAnsi="Courier New" w:cs="Courier New" w:hint="default"/>
      </w:rPr>
    </w:lvl>
    <w:lvl w:ilvl="2" w:tplc="08090005">
      <w:start w:val="1"/>
      <w:numFmt w:val="bullet"/>
      <w:lvlText w:val=""/>
      <w:lvlJc w:val="left"/>
      <w:pPr>
        <w:ind w:left="2027" w:hanging="360"/>
      </w:pPr>
      <w:rPr>
        <w:rFonts w:ascii="Wingdings" w:hAnsi="Wingdings" w:hint="default"/>
      </w:rPr>
    </w:lvl>
    <w:lvl w:ilvl="3" w:tplc="08090001">
      <w:start w:val="1"/>
      <w:numFmt w:val="bullet"/>
      <w:lvlText w:val=""/>
      <w:lvlJc w:val="left"/>
      <w:pPr>
        <w:ind w:left="2747" w:hanging="360"/>
      </w:pPr>
      <w:rPr>
        <w:rFonts w:ascii="Symbol" w:hAnsi="Symbol" w:hint="default"/>
      </w:rPr>
    </w:lvl>
    <w:lvl w:ilvl="4" w:tplc="08090003">
      <w:start w:val="1"/>
      <w:numFmt w:val="bullet"/>
      <w:lvlText w:val="o"/>
      <w:lvlJc w:val="left"/>
      <w:pPr>
        <w:ind w:left="3467" w:hanging="360"/>
      </w:pPr>
      <w:rPr>
        <w:rFonts w:ascii="Courier New" w:hAnsi="Courier New" w:cs="Courier New" w:hint="default"/>
      </w:rPr>
    </w:lvl>
    <w:lvl w:ilvl="5" w:tplc="08090005">
      <w:start w:val="1"/>
      <w:numFmt w:val="bullet"/>
      <w:lvlText w:val=""/>
      <w:lvlJc w:val="left"/>
      <w:pPr>
        <w:ind w:left="4187" w:hanging="360"/>
      </w:pPr>
      <w:rPr>
        <w:rFonts w:ascii="Wingdings" w:hAnsi="Wingdings" w:hint="default"/>
      </w:rPr>
    </w:lvl>
    <w:lvl w:ilvl="6" w:tplc="08090001">
      <w:start w:val="1"/>
      <w:numFmt w:val="bullet"/>
      <w:lvlText w:val=""/>
      <w:lvlJc w:val="left"/>
      <w:pPr>
        <w:ind w:left="4907" w:hanging="360"/>
      </w:pPr>
      <w:rPr>
        <w:rFonts w:ascii="Symbol" w:hAnsi="Symbol" w:hint="default"/>
      </w:rPr>
    </w:lvl>
    <w:lvl w:ilvl="7" w:tplc="08090003">
      <w:start w:val="1"/>
      <w:numFmt w:val="bullet"/>
      <w:lvlText w:val="o"/>
      <w:lvlJc w:val="left"/>
      <w:pPr>
        <w:ind w:left="5627" w:hanging="360"/>
      </w:pPr>
      <w:rPr>
        <w:rFonts w:ascii="Courier New" w:hAnsi="Courier New" w:cs="Courier New" w:hint="default"/>
      </w:rPr>
    </w:lvl>
    <w:lvl w:ilvl="8" w:tplc="08090005">
      <w:start w:val="1"/>
      <w:numFmt w:val="bullet"/>
      <w:lvlText w:val=""/>
      <w:lvlJc w:val="left"/>
      <w:pPr>
        <w:ind w:left="6347" w:hanging="360"/>
      </w:pPr>
      <w:rPr>
        <w:rFonts w:ascii="Wingdings" w:hAnsi="Wingdings" w:hint="default"/>
      </w:rPr>
    </w:lvl>
  </w:abstractNum>
  <w:abstractNum w:abstractNumId="45" w15:restartNumberingAfterBreak="0">
    <w:nsid w:val="7BF95D90"/>
    <w:multiLevelType w:val="hybridMultilevel"/>
    <w:tmpl w:val="6E148D2C"/>
    <w:lvl w:ilvl="0" w:tplc="7B969A48">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19"/>
  </w:num>
  <w:num w:numId="4">
    <w:abstractNumId w:val="2"/>
  </w:num>
  <w:num w:numId="5">
    <w:abstractNumId w:val="7"/>
  </w:num>
  <w:num w:numId="6">
    <w:abstractNumId w:val="40"/>
  </w:num>
  <w:num w:numId="7">
    <w:abstractNumId w:val="42"/>
  </w:num>
  <w:num w:numId="8">
    <w:abstractNumId w:val="25"/>
  </w:num>
  <w:num w:numId="9">
    <w:abstractNumId w:val="15"/>
  </w:num>
  <w:num w:numId="10">
    <w:abstractNumId w:val="20"/>
  </w:num>
  <w:num w:numId="11">
    <w:abstractNumId w:val="18"/>
  </w:num>
  <w:num w:numId="12">
    <w:abstractNumId w:val="5"/>
  </w:num>
  <w:num w:numId="13">
    <w:abstractNumId w:val="11"/>
  </w:num>
  <w:num w:numId="14">
    <w:abstractNumId w:val="39"/>
  </w:num>
  <w:num w:numId="15">
    <w:abstractNumId w:val="17"/>
  </w:num>
  <w:num w:numId="16">
    <w:abstractNumId w:val="37"/>
  </w:num>
  <w:num w:numId="17">
    <w:abstractNumId w:val="38"/>
  </w:num>
  <w:num w:numId="18">
    <w:abstractNumId w:val="6"/>
  </w:num>
  <w:num w:numId="19">
    <w:abstractNumId w:val="16"/>
  </w:num>
  <w:num w:numId="20">
    <w:abstractNumId w:val="44"/>
  </w:num>
  <w:num w:numId="21">
    <w:abstractNumId w:val="41"/>
  </w:num>
  <w:num w:numId="22">
    <w:abstractNumId w:val="10"/>
  </w:num>
  <w:num w:numId="23">
    <w:abstractNumId w:val="43"/>
  </w:num>
  <w:num w:numId="24">
    <w:abstractNumId w:val="21"/>
  </w:num>
  <w:num w:numId="25">
    <w:abstractNumId w:val="31"/>
  </w:num>
  <w:num w:numId="26">
    <w:abstractNumId w:val="32"/>
  </w:num>
  <w:num w:numId="27">
    <w:abstractNumId w:val="8"/>
  </w:num>
  <w:num w:numId="28">
    <w:abstractNumId w:val="0"/>
  </w:num>
  <w:num w:numId="29">
    <w:abstractNumId w:val="34"/>
  </w:num>
  <w:num w:numId="30">
    <w:abstractNumId w:val="3"/>
  </w:num>
  <w:num w:numId="31">
    <w:abstractNumId w:val="30"/>
  </w:num>
  <w:num w:numId="32">
    <w:abstractNumId w:val="45"/>
  </w:num>
  <w:num w:numId="33">
    <w:abstractNumId w:val="13"/>
  </w:num>
  <w:num w:numId="34">
    <w:abstractNumId w:val="9"/>
  </w:num>
  <w:num w:numId="35">
    <w:abstractNumId w:val="14"/>
  </w:num>
  <w:num w:numId="36">
    <w:abstractNumId w:val="24"/>
  </w:num>
  <w:num w:numId="37">
    <w:abstractNumId w:val="12"/>
  </w:num>
  <w:num w:numId="38">
    <w:abstractNumId w:val="27"/>
  </w:num>
  <w:num w:numId="39">
    <w:abstractNumId w:val="22"/>
  </w:num>
  <w:num w:numId="40">
    <w:abstractNumId w:val="29"/>
  </w:num>
  <w:num w:numId="41">
    <w:abstractNumId w:val="33"/>
  </w:num>
  <w:num w:numId="42">
    <w:abstractNumId w:val="28"/>
  </w:num>
  <w:num w:numId="43">
    <w:abstractNumId w:val="23"/>
  </w:num>
  <w:num w:numId="44">
    <w:abstractNumId w:val="26"/>
  </w:num>
  <w:num w:numId="45">
    <w:abstractNumId w:val="35"/>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3C"/>
    <w:rsid w:val="00057A1A"/>
    <w:rsid w:val="00075A9B"/>
    <w:rsid w:val="000F183E"/>
    <w:rsid w:val="0011668B"/>
    <w:rsid w:val="00151F10"/>
    <w:rsid w:val="001C359B"/>
    <w:rsid w:val="00260636"/>
    <w:rsid w:val="002714F8"/>
    <w:rsid w:val="00295A3C"/>
    <w:rsid w:val="00332E19"/>
    <w:rsid w:val="003921F7"/>
    <w:rsid w:val="00396DBB"/>
    <w:rsid w:val="004208F6"/>
    <w:rsid w:val="006A161D"/>
    <w:rsid w:val="00711879"/>
    <w:rsid w:val="00740E12"/>
    <w:rsid w:val="007912C4"/>
    <w:rsid w:val="007935EE"/>
    <w:rsid w:val="00825F0B"/>
    <w:rsid w:val="00850CC8"/>
    <w:rsid w:val="00871A58"/>
    <w:rsid w:val="00872049"/>
    <w:rsid w:val="00873AE3"/>
    <w:rsid w:val="008E010A"/>
    <w:rsid w:val="00A03797"/>
    <w:rsid w:val="00A25393"/>
    <w:rsid w:val="00A46827"/>
    <w:rsid w:val="00AB6B86"/>
    <w:rsid w:val="00AE33BE"/>
    <w:rsid w:val="00B2535A"/>
    <w:rsid w:val="00B97C3F"/>
    <w:rsid w:val="00BC78D3"/>
    <w:rsid w:val="00BD7865"/>
    <w:rsid w:val="00C26429"/>
    <w:rsid w:val="00CC5874"/>
    <w:rsid w:val="00D51A81"/>
    <w:rsid w:val="00DB70F4"/>
    <w:rsid w:val="00DC57B8"/>
    <w:rsid w:val="00DE3BB8"/>
    <w:rsid w:val="00E022F5"/>
    <w:rsid w:val="00EE0575"/>
    <w:rsid w:val="00F66516"/>
    <w:rsid w:val="00FA67AF"/>
    <w:rsid w:val="00FB599A"/>
    <w:rsid w:val="00FD6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B9E7E"/>
  <w15:docId w15:val="{79121F85-C58A-46A7-984F-ADBC7E19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A3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A3C"/>
    <w:pPr>
      <w:tabs>
        <w:tab w:val="center" w:pos="4513"/>
        <w:tab w:val="right" w:pos="9026"/>
      </w:tabs>
    </w:pPr>
  </w:style>
  <w:style w:type="character" w:customStyle="1" w:styleId="HeaderChar">
    <w:name w:val="Header Char"/>
    <w:basedOn w:val="DefaultParagraphFont"/>
    <w:link w:val="Header"/>
    <w:uiPriority w:val="99"/>
    <w:rsid w:val="00295A3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95A3C"/>
    <w:pPr>
      <w:tabs>
        <w:tab w:val="center" w:pos="4513"/>
        <w:tab w:val="right" w:pos="9026"/>
      </w:tabs>
    </w:pPr>
  </w:style>
  <w:style w:type="character" w:customStyle="1" w:styleId="FooterChar">
    <w:name w:val="Footer Char"/>
    <w:basedOn w:val="DefaultParagraphFont"/>
    <w:link w:val="Footer"/>
    <w:uiPriority w:val="99"/>
    <w:rsid w:val="00295A3C"/>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95A3C"/>
    <w:pPr>
      <w:ind w:left="720"/>
      <w:contextualSpacing/>
    </w:pPr>
  </w:style>
  <w:style w:type="paragraph" w:styleId="BalloonText">
    <w:name w:val="Balloon Text"/>
    <w:basedOn w:val="Normal"/>
    <w:link w:val="BalloonTextChar"/>
    <w:uiPriority w:val="99"/>
    <w:semiHidden/>
    <w:unhideWhenUsed/>
    <w:rsid w:val="00DB7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0F4"/>
    <w:rPr>
      <w:rFonts w:ascii="Segoe UI" w:eastAsia="Times New Roman" w:hAnsi="Segoe UI" w:cs="Segoe UI"/>
      <w:sz w:val="18"/>
      <w:szCs w:val="18"/>
      <w:lang w:eastAsia="en-GB"/>
    </w:rPr>
  </w:style>
  <w:style w:type="paragraph" w:customStyle="1" w:styleId="Default">
    <w:name w:val="Default"/>
    <w:rsid w:val="00B97C3F"/>
    <w:pPr>
      <w:autoSpaceDE w:val="0"/>
      <w:autoSpaceDN w:val="0"/>
      <w:adjustRightInd w:val="0"/>
      <w:spacing w:after="0" w:line="240" w:lineRule="auto"/>
    </w:pPr>
    <w:rPr>
      <w:rFonts w:ascii="Arial" w:eastAsiaTheme="minorEastAsia" w:hAnsi="Arial" w:cs="Arial"/>
      <w:color w:val="000000"/>
      <w:sz w:val="24"/>
      <w:szCs w:val="24"/>
      <w:lang w:eastAsia="en-GB"/>
    </w:rPr>
  </w:style>
  <w:style w:type="table" w:styleId="TableGrid">
    <w:name w:val="Table Grid"/>
    <w:basedOn w:val="TableNormal"/>
    <w:uiPriority w:val="59"/>
    <w:rsid w:val="00332E1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9ABD0-CAE5-4C22-BE1D-AA903804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Price</dc:creator>
  <cp:keywords/>
  <dc:description/>
  <cp:lastModifiedBy>livdan Ball</cp:lastModifiedBy>
  <cp:revision>2</cp:revision>
  <cp:lastPrinted>2017-05-09T16:35:00Z</cp:lastPrinted>
  <dcterms:created xsi:type="dcterms:W3CDTF">2017-09-23T11:01:00Z</dcterms:created>
  <dcterms:modified xsi:type="dcterms:W3CDTF">2017-09-23T11:01:00Z</dcterms:modified>
</cp:coreProperties>
</file>