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106" w:rsidRDefault="00CF2106"/>
    <w:p w:rsidR="006E6F4C" w:rsidRDefault="006E6F4C"/>
    <w:p w:rsidR="006E6F4C" w:rsidRPr="006E6F4C" w:rsidRDefault="006E6F4C" w:rsidP="006E6F4C">
      <w:pPr>
        <w:jc w:val="center"/>
        <w:rPr>
          <w:rFonts w:ascii="Comic Sans MS" w:hAnsi="Comic Sans MS"/>
          <w:sz w:val="32"/>
          <w:szCs w:val="32"/>
        </w:rPr>
      </w:pPr>
      <w:r>
        <w:rPr>
          <w:rFonts w:ascii="Comic Sans MS" w:hAnsi="Comic Sans MS"/>
          <w:sz w:val="32"/>
          <w:szCs w:val="32"/>
        </w:rPr>
        <w:t xml:space="preserve">Thomas </w:t>
      </w:r>
      <w:proofErr w:type="spellStart"/>
      <w:r>
        <w:rPr>
          <w:rFonts w:ascii="Comic Sans MS" w:hAnsi="Comic Sans MS"/>
          <w:sz w:val="32"/>
          <w:szCs w:val="32"/>
        </w:rPr>
        <w:t>Gray</w:t>
      </w:r>
      <w:proofErr w:type="spellEnd"/>
      <w:r>
        <w:rPr>
          <w:rFonts w:ascii="Comic Sans MS" w:hAnsi="Comic Sans MS"/>
          <w:sz w:val="32"/>
          <w:szCs w:val="32"/>
        </w:rPr>
        <w:t xml:space="preserve"> Primary Geography Scheme of Work (Key Learning) Years 5/6</w:t>
      </w:r>
    </w:p>
    <w:p w:rsidR="006E6F4C" w:rsidRDefault="006E6F4C"/>
    <w:tbl>
      <w:tblPr>
        <w:tblStyle w:val="TableGrid"/>
        <w:tblW w:w="0" w:type="auto"/>
        <w:tblLook w:val="04A0" w:firstRow="1" w:lastRow="0" w:firstColumn="1" w:lastColumn="0" w:noHBand="0" w:noVBand="1"/>
      </w:tblPr>
      <w:tblGrid>
        <w:gridCol w:w="2122"/>
        <w:gridCol w:w="3827"/>
        <w:gridCol w:w="4111"/>
        <w:gridCol w:w="3888"/>
      </w:tblGrid>
      <w:tr w:rsidR="006E6F4C" w:rsidTr="00A012DC">
        <w:tc>
          <w:tcPr>
            <w:tcW w:w="13948" w:type="dxa"/>
            <w:gridSpan w:val="4"/>
          </w:tcPr>
          <w:p w:rsidR="006E6F4C" w:rsidRPr="00AF2276" w:rsidRDefault="006E6F4C" w:rsidP="00A012DC">
            <w:pPr>
              <w:jc w:val="center"/>
              <w:rPr>
                <w:sz w:val="24"/>
                <w:szCs w:val="24"/>
              </w:rPr>
            </w:pPr>
            <w:r w:rsidRPr="00AF2276">
              <w:rPr>
                <w:rFonts w:ascii="Comic Sans MS" w:hAnsi="Comic Sans MS"/>
                <w:sz w:val="24"/>
                <w:szCs w:val="24"/>
              </w:rPr>
              <w:t>Year 5/6 Cycle 1</w:t>
            </w:r>
          </w:p>
        </w:tc>
      </w:tr>
      <w:tr w:rsidR="006E6F4C" w:rsidTr="00A012DC">
        <w:tc>
          <w:tcPr>
            <w:tcW w:w="2122" w:type="dxa"/>
          </w:tcPr>
          <w:p w:rsidR="006E6F4C" w:rsidRDefault="006E6F4C" w:rsidP="00A012DC"/>
        </w:tc>
        <w:tc>
          <w:tcPr>
            <w:tcW w:w="3827" w:type="dxa"/>
          </w:tcPr>
          <w:p w:rsidR="006E6F4C" w:rsidRDefault="006E6F4C" w:rsidP="00A012DC">
            <w:r w:rsidRPr="000C594A">
              <w:rPr>
                <w:rFonts w:ascii="Comic Sans MS" w:hAnsi="Comic Sans MS"/>
                <w:sz w:val="20"/>
                <w:szCs w:val="20"/>
              </w:rPr>
              <w:t xml:space="preserve">                    Topic 1</w:t>
            </w:r>
          </w:p>
        </w:tc>
        <w:tc>
          <w:tcPr>
            <w:tcW w:w="4111" w:type="dxa"/>
          </w:tcPr>
          <w:p w:rsidR="006E6F4C" w:rsidRDefault="006E6F4C" w:rsidP="00A012DC">
            <w:r>
              <w:rPr>
                <w:rFonts w:ascii="Comic Sans MS" w:hAnsi="Comic Sans MS"/>
                <w:sz w:val="20"/>
                <w:szCs w:val="20"/>
              </w:rPr>
              <w:t xml:space="preserve">                    Topic 2</w:t>
            </w:r>
          </w:p>
        </w:tc>
        <w:tc>
          <w:tcPr>
            <w:tcW w:w="3888" w:type="dxa"/>
          </w:tcPr>
          <w:p w:rsidR="006E6F4C" w:rsidRDefault="006E6F4C" w:rsidP="00A012DC">
            <w:r>
              <w:rPr>
                <w:rFonts w:ascii="Comic Sans MS" w:hAnsi="Comic Sans MS"/>
                <w:sz w:val="20"/>
                <w:szCs w:val="20"/>
              </w:rPr>
              <w:t xml:space="preserve">                    Topic 3</w:t>
            </w:r>
          </w:p>
        </w:tc>
      </w:tr>
      <w:tr w:rsidR="006E6F4C" w:rsidRPr="003F3728" w:rsidTr="00AF2276">
        <w:trPr>
          <w:trHeight w:val="1403"/>
        </w:trPr>
        <w:tc>
          <w:tcPr>
            <w:tcW w:w="2122" w:type="dxa"/>
          </w:tcPr>
          <w:p w:rsidR="006E6F4C" w:rsidRDefault="006E6F4C" w:rsidP="00A012DC"/>
        </w:tc>
        <w:tc>
          <w:tcPr>
            <w:tcW w:w="3827" w:type="dxa"/>
          </w:tcPr>
          <w:p w:rsidR="006E6F4C" w:rsidRPr="003F3728" w:rsidRDefault="006E6F4C" w:rsidP="00A012DC">
            <w:pPr>
              <w:jc w:val="center"/>
              <w:rPr>
                <w:rFonts w:ascii="Comic Sans MS" w:hAnsi="Comic Sans MS"/>
                <w:sz w:val="24"/>
                <w:szCs w:val="24"/>
              </w:rPr>
            </w:pPr>
            <w:r w:rsidRPr="003F3728">
              <w:rPr>
                <w:rFonts w:ascii="Comic Sans MS" w:hAnsi="Comic Sans MS"/>
                <w:sz w:val="24"/>
                <w:szCs w:val="24"/>
              </w:rPr>
              <w:t>European study</w:t>
            </w:r>
          </w:p>
          <w:p w:rsidR="006E6F4C" w:rsidRPr="003F3728" w:rsidRDefault="006E6F4C" w:rsidP="00A012DC">
            <w:pPr>
              <w:jc w:val="center"/>
              <w:rPr>
                <w:rFonts w:ascii="Comic Sans MS" w:hAnsi="Comic Sans MS"/>
                <w:sz w:val="24"/>
                <w:szCs w:val="24"/>
              </w:rPr>
            </w:pPr>
            <w:r w:rsidRPr="003F3728">
              <w:rPr>
                <w:rFonts w:ascii="Comic Sans MS" w:hAnsi="Comic Sans MS"/>
                <w:sz w:val="24"/>
                <w:szCs w:val="24"/>
              </w:rPr>
              <w:t>Poland</w:t>
            </w:r>
          </w:p>
          <w:p w:rsidR="006E6F4C" w:rsidRDefault="006E6F4C" w:rsidP="00A012DC">
            <w:pPr>
              <w:jc w:val="center"/>
            </w:pPr>
            <w:r w:rsidRPr="003F3728">
              <w:rPr>
                <w:rFonts w:ascii="Comic Sans MS" w:hAnsi="Comic Sans MS"/>
                <w:sz w:val="24"/>
                <w:szCs w:val="24"/>
              </w:rPr>
              <w:t>(Passport to Europe)</w:t>
            </w:r>
          </w:p>
        </w:tc>
        <w:tc>
          <w:tcPr>
            <w:tcW w:w="4111" w:type="dxa"/>
          </w:tcPr>
          <w:p w:rsidR="006E6F4C" w:rsidRDefault="006E6F4C" w:rsidP="00A012DC">
            <w:pPr>
              <w:jc w:val="center"/>
              <w:rPr>
                <w:rFonts w:ascii="Comic Sans MS" w:hAnsi="Comic Sans MS"/>
                <w:sz w:val="24"/>
                <w:szCs w:val="24"/>
              </w:rPr>
            </w:pPr>
            <w:r>
              <w:rPr>
                <w:rFonts w:ascii="Comic Sans MS" w:hAnsi="Comic Sans MS"/>
                <w:sz w:val="24"/>
                <w:szCs w:val="24"/>
              </w:rPr>
              <w:t>World Food (Y5 only)</w:t>
            </w:r>
          </w:p>
          <w:p w:rsidR="006E6F4C" w:rsidRDefault="006E6F4C" w:rsidP="00A012DC">
            <w:pPr>
              <w:jc w:val="center"/>
            </w:pPr>
            <w:r>
              <w:rPr>
                <w:rFonts w:ascii="Comic Sans MS" w:hAnsi="Comic Sans MS"/>
                <w:sz w:val="24"/>
                <w:szCs w:val="24"/>
              </w:rPr>
              <w:t>(Food Glorious Food)</w:t>
            </w:r>
          </w:p>
        </w:tc>
        <w:tc>
          <w:tcPr>
            <w:tcW w:w="3888" w:type="dxa"/>
          </w:tcPr>
          <w:p w:rsidR="006E6F4C" w:rsidRPr="003F3728" w:rsidRDefault="006E6F4C" w:rsidP="00A012DC">
            <w:pPr>
              <w:jc w:val="center"/>
              <w:rPr>
                <w:rFonts w:ascii="Comic Sans MS" w:hAnsi="Comic Sans MS"/>
                <w:sz w:val="24"/>
                <w:szCs w:val="24"/>
              </w:rPr>
            </w:pPr>
            <w:r w:rsidRPr="003F3728">
              <w:rPr>
                <w:rFonts w:ascii="Comic Sans MS" w:hAnsi="Comic Sans MS"/>
                <w:sz w:val="24"/>
                <w:szCs w:val="24"/>
              </w:rPr>
              <w:t xml:space="preserve">Local </w:t>
            </w:r>
          </w:p>
          <w:p w:rsidR="006E6F4C" w:rsidRPr="003F3728" w:rsidRDefault="006E6F4C" w:rsidP="00A012DC">
            <w:pPr>
              <w:jc w:val="center"/>
              <w:rPr>
                <w:rFonts w:ascii="Comic Sans MS" w:hAnsi="Comic Sans MS"/>
                <w:sz w:val="24"/>
                <w:szCs w:val="24"/>
              </w:rPr>
            </w:pPr>
            <w:r w:rsidRPr="003F3728">
              <w:rPr>
                <w:rFonts w:ascii="Comic Sans MS" w:hAnsi="Comic Sans MS"/>
                <w:sz w:val="24"/>
                <w:szCs w:val="24"/>
              </w:rPr>
              <w:t>Geography</w:t>
            </w:r>
          </w:p>
          <w:p w:rsidR="006E6F4C" w:rsidRPr="003F3728" w:rsidRDefault="006E6F4C" w:rsidP="00235907">
            <w:pPr>
              <w:jc w:val="center"/>
              <w:rPr>
                <w:rFonts w:ascii="Comic Sans MS" w:hAnsi="Comic Sans MS"/>
                <w:sz w:val="24"/>
                <w:szCs w:val="24"/>
              </w:rPr>
            </w:pPr>
            <w:r w:rsidRPr="003F3728">
              <w:rPr>
                <w:rFonts w:ascii="Comic Sans MS" w:hAnsi="Comic Sans MS"/>
                <w:sz w:val="24"/>
                <w:szCs w:val="24"/>
              </w:rPr>
              <w:t>(</w:t>
            </w:r>
            <w:proofErr w:type="gramStart"/>
            <w:r w:rsidRPr="003F3728">
              <w:rPr>
                <w:rFonts w:ascii="Comic Sans MS" w:hAnsi="Comic Sans MS"/>
                <w:sz w:val="24"/>
                <w:szCs w:val="24"/>
              </w:rPr>
              <w:t>Oh</w:t>
            </w:r>
            <w:proofErr w:type="gramEnd"/>
            <w:r w:rsidRPr="003F3728">
              <w:rPr>
                <w:rFonts w:ascii="Comic Sans MS" w:hAnsi="Comic Sans MS"/>
                <w:sz w:val="24"/>
                <w:szCs w:val="24"/>
              </w:rPr>
              <w:t xml:space="preserve"> I do like to be beside the seaside)</w:t>
            </w:r>
          </w:p>
        </w:tc>
      </w:tr>
      <w:tr w:rsidR="006E6F4C" w:rsidRPr="00BD3B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 xml:space="preserve">Location and Place </w:t>
            </w:r>
          </w:p>
          <w:p w:rsidR="006E6F4C" w:rsidRDefault="006E6F4C" w:rsidP="00A012DC">
            <w:r>
              <w:rPr>
                <w:rFonts w:ascii="Comic Sans MS" w:hAnsi="Comic Sans MS"/>
                <w:sz w:val="20"/>
                <w:szCs w:val="20"/>
              </w:rPr>
              <w:t>knowledge</w:t>
            </w:r>
          </w:p>
        </w:tc>
        <w:tc>
          <w:tcPr>
            <w:tcW w:w="3827" w:type="dxa"/>
          </w:tcPr>
          <w:p w:rsidR="006E6F4C" w:rsidRPr="006E6F4C" w:rsidRDefault="006E6F4C" w:rsidP="00A012DC">
            <w:pPr>
              <w:pStyle w:val="ListParagraph"/>
              <w:numPr>
                <w:ilvl w:val="0"/>
                <w:numId w:val="14"/>
              </w:numPr>
              <w:spacing w:after="0" w:line="240" w:lineRule="auto"/>
              <w:rPr>
                <w:rFonts w:ascii="Comic Sans MS" w:hAnsi="Comic Sans MS" w:cs="Segoe UI"/>
                <w:b/>
                <w:color w:val="E93C6C"/>
                <w:sz w:val="18"/>
                <w:szCs w:val="18"/>
              </w:rPr>
            </w:pPr>
            <w:r w:rsidRPr="006E6F4C">
              <w:rPr>
                <w:rFonts w:ascii="Comic Sans MS" w:hAnsi="Comic Sans MS" w:cs="Segoe UI"/>
                <w:sz w:val="18"/>
                <w:szCs w:val="18"/>
              </w:rPr>
              <w:t xml:space="preserve">Locate the world’s countries, using maps to focus on Europe (including the location of Russia). </w:t>
            </w:r>
          </w:p>
          <w:p w:rsidR="006E6F4C" w:rsidRPr="006E6F4C" w:rsidRDefault="006E6F4C" w:rsidP="00A012DC">
            <w:pPr>
              <w:pStyle w:val="ListParagraph"/>
              <w:numPr>
                <w:ilvl w:val="0"/>
                <w:numId w:val="14"/>
              </w:numPr>
              <w:spacing w:after="0" w:line="240" w:lineRule="auto"/>
              <w:rPr>
                <w:rFonts w:ascii="Comic Sans MS" w:hAnsi="Comic Sans MS" w:cs="Segoe UI"/>
                <w:b/>
                <w:color w:val="E93C6C"/>
                <w:sz w:val="18"/>
                <w:szCs w:val="18"/>
              </w:rPr>
            </w:pPr>
            <w:r w:rsidRPr="00BD3B4C">
              <w:rPr>
                <w:rFonts w:ascii="Comic Sans MS" w:hAnsi="Comic Sans MS" w:cs="Segoe UI"/>
                <w:sz w:val="18"/>
                <w:szCs w:val="18"/>
              </w:rPr>
              <w:t>Identify the position and significance of latitude, longitude, Equator, Northern Hemisphere, Southern Hemisphere, the Tropics of Cancer and Capricorn.</w:t>
            </w:r>
          </w:p>
          <w:p w:rsidR="006E6F4C" w:rsidRPr="006E6F4C" w:rsidRDefault="006E6F4C" w:rsidP="00A012DC">
            <w:pPr>
              <w:pStyle w:val="ListParagraph"/>
              <w:numPr>
                <w:ilvl w:val="0"/>
                <w:numId w:val="14"/>
              </w:numPr>
              <w:spacing w:after="0" w:line="240" w:lineRule="auto"/>
              <w:rPr>
                <w:rFonts w:ascii="Comic Sans MS" w:hAnsi="Comic Sans MS" w:cs="Segoe UI"/>
                <w:b/>
                <w:color w:val="E93C6C"/>
                <w:sz w:val="18"/>
                <w:szCs w:val="18"/>
              </w:rPr>
            </w:pPr>
            <w:r w:rsidRPr="006E6F4C">
              <w:rPr>
                <w:rFonts w:ascii="Comic Sans MS" w:hAnsi="Comic Sans MS" w:cs="Segoe UI"/>
                <w:sz w:val="18"/>
                <w:szCs w:val="18"/>
              </w:rPr>
              <w:t>A region in a European country.</w:t>
            </w:r>
          </w:p>
        </w:tc>
        <w:tc>
          <w:tcPr>
            <w:tcW w:w="4111" w:type="dxa"/>
          </w:tcPr>
          <w:p w:rsidR="006E6F4C" w:rsidRPr="00BD3B4C" w:rsidRDefault="006E6F4C" w:rsidP="00A012DC">
            <w:pPr>
              <w:pStyle w:val="ListParagraph"/>
              <w:widowControl w:val="0"/>
              <w:numPr>
                <w:ilvl w:val="0"/>
                <w:numId w:val="1"/>
              </w:numPr>
              <w:overflowPunct w:val="0"/>
              <w:autoSpaceDE w:val="0"/>
              <w:autoSpaceDN w:val="0"/>
              <w:adjustRightInd w:val="0"/>
              <w:spacing w:after="0" w:line="240" w:lineRule="auto"/>
              <w:ind w:right="60"/>
              <w:jc w:val="both"/>
              <w:rPr>
                <w:rFonts w:ascii="Comic Sans MS" w:hAnsi="Comic Sans MS" w:cs="Segoe UI"/>
                <w:b/>
                <w:bCs/>
                <w:color w:val="E93C6C"/>
                <w:sz w:val="18"/>
                <w:szCs w:val="18"/>
              </w:rPr>
            </w:pPr>
            <w:r w:rsidRPr="00BD3B4C">
              <w:rPr>
                <w:rFonts w:ascii="Comic Sans MS" w:hAnsi="Comic Sans MS" w:cs="Segoe UI"/>
                <w:sz w:val="18"/>
                <w:szCs w:val="18"/>
              </w:rPr>
              <w:t>Locate the world’s countries.</w:t>
            </w:r>
          </w:p>
          <w:p w:rsidR="006E6F4C" w:rsidRPr="00BD3B4C" w:rsidRDefault="006E6F4C" w:rsidP="00A012DC">
            <w:pPr>
              <w:pStyle w:val="ListParagraph"/>
              <w:widowControl w:val="0"/>
              <w:numPr>
                <w:ilvl w:val="0"/>
                <w:numId w:val="1"/>
              </w:numPr>
              <w:overflowPunct w:val="0"/>
              <w:autoSpaceDE w:val="0"/>
              <w:autoSpaceDN w:val="0"/>
              <w:adjustRightInd w:val="0"/>
              <w:spacing w:after="0" w:line="240" w:lineRule="auto"/>
              <w:ind w:right="60"/>
              <w:jc w:val="both"/>
              <w:rPr>
                <w:rFonts w:ascii="Comic Sans MS" w:hAnsi="Comic Sans MS" w:cs="Segoe UI"/>
                <w:b/>
                <w:bCs/>
                <w:color w:val="104F75"/>
                <w:sz w:val="18"/>
                <w:szCs w:val="18"/>
              </w:rPr>
            </w:pPr>
            <w:r w:rsidRPr="00BD3B4C">
              <w:rPr>
                <w:rFonts w:ascii="Comic Sans MS" w:hAnsi="Comic Sans MS" w:cs="Segoe UI"/>
                <w:sz w:val="18"/>
                <w:szCs w:val="18"/>
              </w:rPr>
              <w:t xml:space="preserve">Name and locate </w:t>
            </w:r>
            <w:r w:rsidRPr="00BD3B4C">
              <w:rPr>
                <w:rFonts w:ascii="Comic Sans MS" w:hAnsi="Comic Sans MS" w:cs="Segoe UI"/>
                <w:i/>
                <w:sz w:val="18"/>
                <w:szCs w:val="18"/>
              </w:rPr>
              <w:t>(relevant)</w:t>
            </w:r>
            <w:r w:rsidRPr="00BD3B4C">
              <w:rPr>
                <w:rFonts w:ascii="Comic Sans MS" w:hAnsi="Comic Sans MS" w:cs="Segoe UI"/>
                <w:sz w:val="18"/>
                <w:szCs w:val="18"/>
              </w:rPr>
              <w:t xml:space="preserve"> counties and cities of the United Kingdom.</w:t>
            </w:r>
          </w:p>
          <w:p w:rsidR="006E6F4C" w:rsidRPr="00BD3B4C" w:rsidRDefault="006E6F4C" w:rsidP="00A012DC">
            <w:pPr>
              <w:pStyle w:val="ListParagraph"/>
              <w:widowControl w:val="0"/>
              <w:numPr>
                <w:ilvl w:val="0"/>
                <w:numId w:val="1"/>
              </w:numPr>
              <w:overflowPunct w:val="0"/>
              <w:autoSpaceDE w:val="0"/>
              <w:autoSpaceDN w:val="0"/>
              <w:adjustRightInd w:val="0"/>
              <w:spacing w:after="0" w:line="240" w:lineRule="auto"/>
              <w:ind w:right="60"/>
              <w:jc w:val="both"/>
              <w:rPr>
                <w:rFonts w:ascii="Comic Sans MS" w:hAnsi="Comic Sans MS" w:cs="Segoe UI"/>
                <w:sz w:val="18"/>
                <w:szCs w:val="18"/>
              </w:rPr>
            </w:pPr>
          </w:p>
        </w:tc>
        <w:tc>
          <w:tcPr>
            <w:tcW w:w="3888" w:type="dxa"/>
          </w:tcPr>
          <w:p w:rsidR="006E6F4C" w:rsidRPr="00BD3B4C" w:rsidRDefault="006E6F4C" w:rsidP="00A012DC">
            <w:pPr>
              <w:pStyle w:val="ListParagraph"/>
              <w:widowControl w:val="0"/>
              <w:numPr>
                <w:ilvl w:val="0"/>
                <w:numId w:val="1"/>
              </w:numPr>
              <w:overflowPunct w:val="0"/>
              <w:autoSpaceDE w:val="0"/>
              <w:autoSpaceDN w:val="0"/>
              <w:adjustRightInd w:val="0"/>
              <w:spacing w:after="0" w:line="240" w:lineRule="auto"/>
              <w:ind w:right="60"/>
              <w:jc w:val="both"/>
              <w:rPr>
                <w:rFonts w:ascii="Comic Sans MS" w:hAnsi="Comic Sans MS" w:cs="Segoe UI"/>
                <w:b/>
                <w:bCs/>
                <w:color w:val="104F75"/>
                <w:sz w:val="18"/>
                <w:szCs w:val="18"/>
              </w:rPr>
            </w:pPr>
            <w:r w:rsidRPr="00BD3B4C">
              <w:rPr>
                <w:rFonts w:ascii="Comic Sans MS" w:hAnsi="Comic Sans MS" w:cs="Segoe UI"/>
                <w:sz w:val="18"/>
                <w:szCs w:val="18"/>
              </w:rPr>
              <w:t xml:space="preserve">Name and locate counties and cities of the United Kingdom </w:t>
            </w:r>
            <w:r w:rsidRPr="00BD3B4C">
              <w:rPr>
                <w:rFonts w:ascii="Comic Sans MS" w:hAnsi="Comic Sans MS" w:cs="Segoe UI"/>
                <w:i/>
                <w:sz w:val="18"/>
                <w:szCs w:val="18"/>
              </w:rPr>
              <w:t>(revision).</w:t>
            </w:r>
          </w:p>
          <w:p w:rsidR="006E6F4C" w:rsidRPr="00BD3B4C" w:rsidRDefault="006E6F4C" w:rsidP="00A012DC">
            <w:pPr>
              <w:pStyle w:val="ListParagraph"/>
              <w:widowControl w:val="0"/>
              <w:overflowPunct w:val="0"/>
              <w:autoSpaceDE w:val="0"/>
              <w:autoSpaceDN w:val="0"/>
              <w:adjustRightInd w:val="0"/>
              <w:spacing w:after="0" w:line="240" w:lineRule="auto"/>
              <w:ind w:left="227" w:right="60"/>
              <w:jc w:val="both"/>
              <w:rPr>
                <w:rFonts w:ascii="Comic Sans MS" w:hAnsi="Comic Sans MS" w:cs="Segoe UI"/>
                <w:sz w:val="18"/>
                <w:szCs w:val="18"/>
              </w:rPr>
            </w:pPr>
          </w:p>
        </w:tc>
      </w:tr>
      <w:tr w:rsidR="006E6F4C" w:rsidRPr="00BD3B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 xml:space="preserve">Human and Physical </w:t>
            </w:r>
          </w:p>
          <w:p w:rsidR="006E6F4C" w:rsidRDefault="006E6F4C" w:rsidP="00A012DC">
            <w:pPr>
              <w:rPr>
                <w:rFonts w:ascii="Comic Sans MS" w:hAnsi="Comic Sans MS"/>
                <w:sz w:val="20"/>
                <w:szCs w:val="20"/>
              </w:rPr>
            </w:pPr>
            <w:r>
              <w:rPr>
                <w:rFonts w:ascii="Comic Sans MS" w:hAnsi="Comic Sans MS"/>
                <w:sz w:val="20"/>
                <w:szCs w:val="20"/>
              </w:rPr>
              <w:t>Geography</w:t>
            </w:r>
          </w:p>
          <w:p w:rsidR="006E6F4C" w:rsidRDefault="006E6F4C" w:rsidP="00A012DC"/>
        </w:tc>
        <w:tc>
          <w:tcPr>
            <w:tcW w:w="3827" w:type="dxa"/>
          </w:tcPr>
          <w:p w:rsidR="006E6F4C" w:rsidRPr="006E6F4C" w:rsidRDefault="006E6F4C" w:rsidP="00A012DC">
            <w:pPr>
              <w:pStyle w:val="ListParagraph"/>
              <w:numPr>
                <w:ilvl w:val="0"/>
                <w:numId w:val="15"/>
              </w:numPr>
              <w:spacing w:after="0" w:line="240" w:lineRule="auto"/>
              <w:rPr>
                <w:rFonts w:ascii="Comic Sans MS" w:eastAsiaTheme="minorHAnsi" w:hAnsi="Comic Sans MS" w:cs="Segoe UI"/>
                <w:b/>
                <w:color w:val="E93C6C"/>
                <w:sz w:val="18"/>
                <w:szCs w:val="18"/>
              </w:rPr>
            </w:pPr>
            <w:r w:rsidRPr="006E6F4C">
              <w:rPr>
                <w:rFonts w:ascii="Comic Sans MS" w:hAnsi="Comic Sans MS" w:cs="Segoe UI"/>
                <w:bCs/>
                <w:sz w:val="18"/>
                <w:szCs w:val="18"/>
              </w:rPr>
              <w:t>D</w:t>
            </w:r>
            <w:r w:rsidRPr="006E6F4C">
              <w:rPr>
                <w:rFonts w:ascii="Comic Sans MS" w:eastAsia="Times New Roman" w:hAnsi="Comic Sans MS" w:cs="Segoe UI"/>
                <w:sz w:val="18"/>
                <w:szCs w:val="18"/>
              </w:rPr>
              <w:t xml:space="preserve">escribe and understand key aspects of: </w:t>
            </w:r>
          </w:p>
          <w:p w:rsidR="006E6F4C" w:rsidRPr="006E6F4C" w:rsidRDefault="006E6F4C" w:rsidP="00A012DC">
            <w:pPr>
              <w:pStyle w:val="ListParagraph"/>
              <w:numPr>
                <w:ilvl w:val="0"/>
                <w:numId w:val="16"/>
              </w:numPr>
              <w:spacing w:after="0" w:line="240" w:lineRule="auto"/>
              <w:rPr>
                <w:rFonts w:ascii="Comic Sans MS" w:eastAsia="Times New Roman" w:hAnsi="Comic Sans MS" w:cs="Segoe UI"/>
                <w:sz w:val="18"/>
                <w:szCs w:val="18"/>
              </w:rPr>
            </w:pPr>
            <w:r w:rsidRPr="006E6F4C">
              <w:rPr>
                <w:rFonts w:ascii="Comic Sans MS" w:hAnsi="Comic Sans MS" w:cs="Segoe UI"/>
                <w:b/>
                <w:color w:val="E93C6C"/>
                <w:sz w:val="18"/>
                <w:szCs w:val="18"/>
              </w:rPr>
              <w:t>physical</w:t>
            </w:r>
            <w:r w:rsidRPr="006E6F4C">
              <w:rPr>
                <w:rFonts w:ascii="Comic Sans MS" w:eastAsia="Times New Roman" w:hAnsi="Comic Sans MS" w:cs="Segoe UI"/>
                <w:color w:val="C2510F"/>
                <w:sz w:val="18"/>
                <w:szCs w:val="18"/>
              </w:rPr>
              <w:t xml:space="preserve"> </w:t>
            </w:r>
            <w:r w:rsidRPr="006E6F4C">
              <w:rPr>
                <w:rFonts w:ascii="Comic Sans MS" w:eastAsia="Times New Roman" w:hAnsi="Comic Sans MS" w:cs="Segoe UI"/>
                <w:sz w:val="18"/>
                <w:szCs w:val="18"/>
              </w:rPr>
              <w:t>geography, including: climate zones, vegetation belts, rivers, mountains.</w:t>
            </w:r>
          </w:p>
          <w:p w:rsidR="006E6F4C" w:rsidRPr="006E6F4C" w:rsidRDefault="006E6F4C" w:rsidP="00A012DC">
            <w:pPr>
              <w:pStyle w:val="ListParagraph"/>
              <w:numPr>
                <w:ilvl w:val="0"/>
                <w:numId w:val="16"/>
              </w:numPr>
              <w:spacing w:after="0" w:line="240" w:lineRule="auto"/>
              <w:rPr>
                <w:rFonts w:ascii="Comic Sans MS" w:eastAsia="Times New Roman" w:hAnsi="Comic Sans MS" w:cs="Segoe UI"/>
                <w:sz w:val="18"/>
                <w:szCs w:val="18"/>
              </w:rPr>
            </w:pPr>
            <w:r w:rsidRPr="006E6F4C">
              <w:rPr>
                <w:rFonts w:ascii="Comic Sans MS" w:hAnsi="Comic Sans MS" w:cs="Segoe UI"/>
                <w:b/>
                <w:color w:val="E93C6C"/>
                <w:sz w:val="18"/>
                <w:szCs w:val="18"/>
              </w:rPr>
              <w:t>human</w:t>
            </w:r>
            <w:r w:rsidRPr="006E6F4C">
              <w:rPr>
                <w:rFonts w:ascii="Comic Sans MS" w:eastAsia="Times New Roman" w:hAnsi="Comic Sans MS" w:cs="Segoe UI"/>
                <w:sz w:val="18"/>
                <w:szCs w:val="18"/>
              </w:rPr>
              <w:t xml:space="preserve"> geography, including: types of settlement and land use, economic activity including trade links, and the distribution of natural resources </w:t>
            </w:r>
            <w:r w:rsidRPr="006E6F4C">
              <w:rPr>
                <w:rFonts w:ascii="Comic Sans MS" w:eastAsia="Times New Roman" w:hAnsi="Comic Sans MS" w:cs="Segoe UI"/>
                <w:sz w:val="18"/>
                <w:szCs w:val="18"/>
              </w:rPr>
              <w:lastRenderedPageBreak/>
              <w:t>including energy, food, minerals and water.</w:t>
            </w:r>
          </w:p>
        </w:tc>
        <w:tc>
          <w:tcPr>
            <w:tcW w:w="4111" w:type="dxa"/>
          </w:tcPr>
          <w:p w:rsidR="006E6F4C" w:rsidRPr="00BD3B4C" w:rsidRDefault="006E6F4C" w:rsidP="00A012DC">
            <w:pPr>
              <w:widowControl w:val="0"/>
              <w:overflowPunct w:val="0"/>
              <w:autoSpaceDE w:val="0"/>
              <w:autoSpaceDN w:val="0"/>
              <w:adjustRightInd w:val="0"/>
              <w:ind w:right="60"/>
              <w:rPr>
                <w:rFonts w:ascii="Comic Sans MS" w:hAnsi="Comic Sans MS" w:cs="Segoe UI"/>
                <w:b/>
                <w:bCs/>
                <w:color w:val="104F75"/>
                <w:sz w:val="18"/>
                <w:szCs w:val="18"/>
              </w:rPr>
            </w:pPr>
            <w:r w:rsidRPr="00BD3B4C">
              <w:rPr>
                <w:rFonts w:ascii="Comic Sans MS" w:hAnsi="Comic Sans MS" w:cs="Segoe UI"/>
                <w:bCs/>
                <w:sz w:val="18"/>
                <w:szCs w:val="18"/>
              </w:rPr>
              <w:lastRenderedPageBreak/>
              <w:t>D</w:t>
            </w:r>
            <w:r w:rsidRPr="00BD3B4C">
              <w:rPr>
                <w:rFonts w:ascii="Comic Sans MS" w:eastAsia="Times New Roman" w:hAnsi="Comic Sans MS" w:cs="Segoe UI"/>
                <w:sz w:val="18"/>
                <w:szCs w:val="18"/>
              </w:rPr>
              <w:t xml:space="preserve">escribe and understand key aspects of: </w:t>
            </w:r>
          </w:p>
          <w:p w:rsidR="006E6F4C" w:rsidRPr="00BD3B4C" w:rsidRDefault="006E6F4C" w:rsidP="00A012DC">
            <w:pPr>
              <w:pStyle w:val="ListParagraph"/>
              <w:widowControl w:val="0"/>
              <w:numPr>
                <w:ilvl w:val="0"/>
                <w:numId w:val="2"/>
              </w:numPr>
              <w:overflowPunct w:val="0"/>
              <w:autoSpaceDE w:val="0"/>
              <w:autoSpaceDN w:val="0"/>
              <w:adjustRightInd w:val="0"/>
              <w:spacing w:after="0" w:line="240" w:lineRule="auto"/>
              <w:ind w:right="60"/>
              <w:rPr>
                <w:rFonts w:ascii="Comic Sans MS" w:hAnsi="Comic Sans MS" w:cs="Segoe UI"/>
                <w:b/>
                <w:bCs/>
                <w:color w:val="104F75"/>
                <w:sz w:val="18"/>
                <w:szCs w:val="18"/>
              </w:rPr>
            </w:pPr>
            <w:r w:rsidRPr="00BD3B4C">
              <w:rPr>
                <w:rFonts w:ascii="Comic Sans MS" w:eastAsia="Times New Roman" w:hAnsi="Comic Sans MS" w:cs="Segoe UI"/>
                <w:sz w:val="18"/>
                <w:szCs w:val="18"/>
              </w:rPr>
              <w:t>Physical geography, including: climate zones, biomes and vegetation belts.</w:t>
            </w:r>
          </w:p>
          <w:p w:rsidR="006E6F4C" w:rsidRPr="00BD3B4C" w:rsidRDefault="006E6F4C" w:rsidP="00A012DC">
            <w:pPr>
              <w:pStyle w:val="ListParagraph"/>
              <w:widowControl w:val="0"/>
              <w:numPr>
                <w:ilvl w:val="0"/>
                <w:numId w:val="2"/>
              </w:numPr>
              <w:overflowPunct w:val="0"/>
              <w:autoSpaceDE w:val="0"/>
              <w:autoSpaceDN w:val="0"/>
              <w:adjustRightInd w:val="0"/>
              <w:spacing w:after="0" w:line="240" w:lineRule="auto"/>
              <w:ind w:right="60"/>
              <w:rPr>
                <w:rFonts w:ascii="Comic Sans MS" w:eastAsia="Times New Roman" w:hAnsi="Comic Sans MS" w:cs="Segoe UI"/>
                <w:sz w:val="18"/>
                <w:szCs w:val="18"/>
              </w:rPr>
            </w:pPr>
            <w:r w:rsidRPr="00BD3B4C">
              <w:rPr>
                <w:rFonts w:ascii="Comic Sans MS" w:eastAsia="Times New Roman" w:hAnsi="Comic Sans MS" w:cs="Segoe UI"/>
                <w:sz w:val="18"/>
                <w:szCs w:val="18"/>
              </w:rPr>
              <w:t>Human geography, including: land use, economic activity including trade links, and the distribution of natural resources including food and water.</w:t>
            </w:r>
          </w:p>
          <w:p w:rsidR="006E6F4C" w:rsidRPr="00BD3B4C" w:rsidRDefault="006E6F4C" w:rsidP="00A012DC">
            <w:pPr>
              <w:widowControl w:val="0"/>
              <w:overflowPunct w:val="0"/>
              <w:autoSpaceDE w:val="0"/>
              <w:autoSpaceDN w:val="0"/>
              <w:adjustRightInd w:val="0"/>
              <w:ind w:right="60"/>
              <w:rPr>
                <w:rFonts w:ascii="Comic Sans MS" w:hAnsi="Comic Sans MS" w:cs="Segoe UI"/>
                <w:b/>
                <w:bCs/>
                <w:color w:val="104F75"/>
                <w:sz w:val="18"/>
                <w:szCs w:val="18"/>
              </w:rPr>
            </w:pPr>
          </w:p>
          <w:p w:rsidR="006E6F4C" w:rsidRDefault="006E6F4C" w:rsidP="00A012DC"/>
        </w:tc>
        <w:tc>
          <w:tcPr>
            <w:tcW w:w="3888" w:type="dxa"/>
          </w:tcPr>
          <w:p w:rsidR="006E6F4C" w:rsidRPr="00BD3B4C" w:rsidRDefault="006E6F4C" w:rsidP="00A012DC">
            <w:pPr>
              <w:pStyle w:val="ListParagraph"/>
              <w:numPr>
                <w:ilvl w:val="0"/>
                <w:numId w:val="7"/>
              </w:numPr>
              <w:spacing w:after="0" w:line="240" w:lineRule="auto"/>
              <w:rPr>
                <w:rFonts w:ascii="Comic Sans MS" w:eastAsia="Times New Roman" w:hAnsi="Comic Sans MS" w:cs="Segoe UI"/>
                <w:sz w:val="18"/>
                <w:szCs w:val="18"/>
              </w:rPr>
            </w:pPr>
            <w:r w:rsidRPr="00BD3B4C">
              <w:rPr>
                <w:rFonts w:ascii="Comic Sans MS" w:hAnsi="Comic Sans MS" w:cs="Segoe UI"/>
                <w:bCs/>
                <w:sz w:val="18"/>
                <w:szCs w:val="18"/>
              </w:rPr>
              <w:t>D</w:t>
            </w:r>
            <w:r w:rsidRPr="00BD3B4C">
              <w:rPr>
                <w:rFonts w:ascii="Comic Sans MS" w:eastAsia="Times New Roman" w:hAnsi="Comic Sans MS" w:cs="Segoe UI"/>
                <w:sz w:val="18"/>
                <w:szCs w:val="18"/>
              </w:rPr>
              <w:t xml:space="preserve">escribe and understand key aspects of: </w:t>
            </w:r>
          </w:p>
          <w:p w:rsidR="006E6F4C" w:rsidRPr="00BD3B4C" w:rsidRDefault="006E6F4C" w:rsidP="00A012DC">
            <w:pPr>
              <w:pStyle w:val="ListParagraph"/>
              <w:numPr>
                <w:ilvl w:val="0"/>
                <w:numId w:val="8"/>
              </w:numPr>
              <w:spacing w:after="0" w:line="240" w:lineRule="auto"/>
              <w:rPr>
                <w:rFonts w:ascii="Comic Sans MS" w:eastAsia="Times New Roman" w:hAnsi="Comic Sans MS" w:cs="Segoe UI"/>
                <w:sz w:val="18"/>
                <w:szCs w:val="18"/>
              </w:rPr>
            </w:pPr>
            <w:r w:rsidRPr="00BD3B4C">
              <w:rPr>
                <w:rFonts w:ascii="Comic Sans MS" w:eastAsia="Times New Roman" w:hAnsi="Comic Sans MS" w:cs="Segoe UI"/>
                <w:b/>
                <w:color w:val="E93C6C"/>
                <w:sz w:val="18"/>
                <w:szCs w:val="18"/>
              </w:rPr>
              <w:t xml:space="preserve">physical </w:t>
            </w:r>
            <w:r w:rsidRPr="00BD3B4C">
              <w:rPr>
                <w:rFonts w:ascii="Comic Sans MS" w:eastAsia="Times New Roman" w:hAnsi="Comic Sans MS" w:cs="Segoe UI"/>
                <w:color w:val="000000" w:themeColor="text1"/>
                <w:sz w:val="18"/>
                <w:szCs w:val="18"/>
              </w:rPr>
              <w:t>geography</w:t>
            </w:r>
          </w:p>
          <w:p w:rsidR="006E6F4C" w:rsidRPr="00BD3B4C" w:rsidRDefault="006E6F4C" w:rsidP="00A012DC">
            <w:pPr>
              <w:pStyle w:val="ListParagraph"/>
              <w:numPr>
                <w:ilvl w:val="0"/>
                <w:numId w:val="8"/>
              </w:numPr>
              <w:spacing w:after="0" w:line="240" w:lineRule="auto"/>
              <w:rPr>
                <w:rFonts w:ascii="Comic Sans MS" w:eastAsia="Times New Roman" w:hAnsi="Comic Sans MS" w:cs="Segoe UI"/>
                <w:sz w:val="18"/>
                <w:szCs w:val="18"/>
              </w:rPr>
            </w:pPr>
            <w:r w:rsidRPr="00BD3B4C">
              <w:rPr>
                <w:rFonts w:ascii="Comic Sans MS" w:eastAsia="Times New Roman" w:hAnsi="Comic Sans MS" w:cs="Segoe UI"/>
                <w:b/>
                <w:color w:val="E93C6C"/>
                <w:sz w:val="18"/>
                <w:szCs w:val="18"/>
              </w:rPr>
              <w:t>human</w:t>
            </w:r>
            <w:r w:rsidRPr="00BD3B4C">
              <w:rPr>
                <w:rFonts w:ascii="Comic Sans MS" w:eastAsia="Times New Roman" w:hAnsi="Comic Sans MS" w:cs="Segoe UI"/>
                <w:sz w:val="18"/>
                <w:szCs w:val="18"/>
              </w:rPr>
              <w:t xml:space="preserve"> geography including: types of settlement and land use; economic activity; and the distribution of natural resources including energy, food, minerals and water.</w:t>
            </w:r>
          </w:p>
          <w:p w:rsidR="006E6F4C" w:rsidRPr="00BD3B4C" w:rsidRDefault="006E6F4C" w:rsidP="00A012DC">
            <w:pPr>
              <w:pStyle w:val="ListParagraph"/>
              <w:widowControl w:val="0"/>
              <w:numPr>
                <w:ilvl w:val="0"/>
                <w:numId w:val="2"/>
              </w:numPr>
              <w:overflowPunct w:val="0"/>
              <w:autoSpaceDE w:val="0"/>
              <w:autoSpaceDN w:val="0"/>
              <w:adjustRightInd w:val="0"/>
              <w:spacing w:after="0" w:line="240" w:lineRule="auto"/>
              <w:ind w:right="60"/>
              <w:rPr>
                <w:rFonts w:ascii="Comic Sans MS" w:eastAsia="Times New Roman" w:hAnsi="Comic Sans MS" w:cs="Segoe UI"/>
                <w:sz w:val="18"/>
                <w:szCs w:val="18"/>
              </w:rPr>
            </w:pPr>
          </w:p>
        </w:tc>
      </w:tr>
      <w:tr w:rsidR="006E6F4C" w:rsidRPr="00BD3B4C" w:rsidTr="00A012DC">
        <w:tc>
          <w:tcPr>
            <w:tcW w:w="2122" w:type="dxa"/>
          </w:tcPr>
          <w:p w:rsidR="006E6F4C" w:rsidRDefault="006E6F4C" w:rsidP="00A012DC">
            <w:r>
              <w:t>Mapping</w:t>
            </w:r>
          </w:p>
        </w:tc>
        <w:tc>
          <w:tcPr>
            <w:tcW w:w="3827" w:type="dxa"/>
          </w:tcPr>
          <w:p w:rsidR="006B367E" w:rsidRPr="00563BE1"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 xml:space="preserve">Use a wide range of maps, atlases, globes and digital maps to locate countries and features studied. </w:t>
            </w:r>
          </w:p>
          <w:p w:rsidR="006B367E" w:rsidRPr="00563BE1"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 xml:space="preserve">Relate different maps to each other and to aerial photos. </w:t>
            </w:r>
          </w:p>
          <w:p w:rsidR="006B367E" w:rsidRPr="00563BE1"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Begin to understand the differences between maps e.g. Google maps vs Google Earth, and OS maps. Choose the most appropriate map/globe for a specif</w:t>
            </w:r>
            <w:bookmarkStart w:id="0" w:name="_GoBack"/>
            <w:bookmarkEnd w:id="0"/>
            <w:r w:rsidRPr="00563BE1">
              <w:rPr>
                <w:rFonts w:ascii="Comic Sans MS" w:hAnsi="Comic Sans MS" w:cs="Segoe UI"/>
                <w:sz w:val="18"/>
                <w:szCs w:val="18"/>
              </w:rPr>
              <w:t>ic purpose.</w:t>
            </w:r>
          </w:p>
          <w:p w:rsidR="006B367E" w:rsidRPr="00563BE1"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Interpret and use thematic maps.</w:t>
            </w:r>
          </w:p>
          <w:p w:rsidR="006B367E" w:rsidRPr="00563BE1"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Use latitude and longitude in an atlas or on a globe.</w:t>
            </w:r>
          </w:p>
          <w:p w:rsidR="006B367E" w:rsidRPr="00563BE1"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Use the scale bar on maps.</w:t>
            </w:r>
          </w:p>
          <w:p w:rsidR="006B367E" w:rsidRDefault="006B367E" w:rsidP="006B367E">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Read and compare map scales.</w:t>
            </w:r>
          </w:p>
          <w:p w:rsidR="006B367E" w:rsidRPr="006B367E" w:rsidRDefault="006B367E" w:rsidP="006B367E">
            <w:pPr>
              <w:rPr>
                <w:rFonts w:ascii="Comic Sans MS" w:hAnsi="Comic Sans MS" w:cs="Segoe UI"/>
                <w:sz w:val="18"/>
                <w:szCs w:val="18"/>
              </w:rPr>
            </w:pPr>
          </w:p>
          <w:p w:rsidR="006E6F4C" w:rsidRPr="006E6F4C" w:rsidRDefault="006E6F4C" w:rsidP="006B367E">
            <w:pPr>
              <w:pStyle w:val="ListParagraph"/>
              <w:spacing w:after="20"/>
              <w:ind w:left="113"/>
              <w:contextualSpacing w:val="0"/>
              <w:rPr>
                <w:rFonts w:ascii="Comic Sans MS" w:hAnsi="Comic Sans MS"/>
                <w:sz w:val="18"/>
                <w:szCs w:val="18"/>
              </w:rPr>
            </w:pPr>
          </w:p>
        </w:tc>
        <w:tc>
          <w:tcPr>
            <w:tcW w:w="4111" w:type="dxa"/>
          </w:tcPr>
          <w:p w:rsidR="006E6F4C" w:rsidRPr="00563BE1"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 xml:space="preserve">Use a wide range of maps, atlases, globes and digital maps to locate countries and features studied. </w:t>
            </w:r>
          </w:p>
          <w:p w:rsidR="006E6F4C" w:rsidRPr="00563BE1"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 xml:space="preserve">Relate different maps to each other and to aerial photos. </w:t>
            </w:r>
          </w:p>
          <w:p w:rsidR="006E6F4C" w:rsidRPr="00563BE1"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Begin to understand the differences between maps e.g. Google maps vs Google Earth, and OS maps. Choose the most appropriate map/globe for a specific purpose.</w:t>
            </w:r>
          </w:p>
          <w:p w:rsidR="006E6F4C" w:rsidRPr="00563BE1"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Interpret and use thematic maps.</w:t>
            </w:r>
          </w:p>
          <w:p w:rsidR="006E6F4C" w:rsidRPr="00563BE1"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Use latitude and longitude in an atlas or on a globe.</w:t>
            </w:r>
          </w:p>
          <w:p w:rsidR="006E6F4C" w:rsidRPr="00563BE1"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Use the scale bar on maps.</w:t>
            </w:r>
          </w:p>
          <w:p w:rsidR="006E6F4C" w:rsidRDefault="006E6F4C" w:rsidP="00A012DC">
            <w:pPr>
              <w:pStyle w:val="ListParagraph"/>
              <w:numPr>
                <w:ilvl w:val="0"/>
                <w:numId w:val="3"/>
              </w:numPr>
              <w:spacing w:after="0" w:line="240" w:lineRule="auto"/>
              <w:rPr>
                <w:rFonts w:ascii="Comic Sans MS" w:hAnsi="Comic Sans MS" w:cs="Segoe UI"/>
                <w:sz w:val="18"/>
                <w:szCs w:val="18"/>
              </w:rPr>
            </w:pPr>
            <w:r w:rsidRPr="00563BE1">
              <w:rPr>
                <w:rFonts w:ascii="Comic Sans MS" w:hAnsi="Comic Sans MS" w:cs="Segoe UI"/>
                <w:sz w:val="18"/>
                <w:szCs w:val="18"/>
              </w:rPr>
              <w:t>Read and compare map scales.</w:t>
            </w:r>
          </w:p>
          <w:p w:rsidR="006E6F4C" w:rsidRDefault="006E6F4C" w:rsidP="006B367E">
            <w:pPr>
              <w:pStyle w:val="ListParagraph"/>
              <w:spacing w:after="0" w:line="240" w:lineRule="auto"/>
              <w:ind w:left="227"/>
            </w:pPr>
          </w:p>
        </w:tc>
        <w:tc>
          <w:tcPr>
            <w:tcW w:w="3888" w:type="dxa"/>
          </w:tcPr>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 xml:space="preserve">Use a wide range of maps, atlases, globes and digital maps to locate countries and features studied. </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 xml:space="preserve">Relate different maps to each other and to aerial photos. </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Begin to understand the differences between maps e.g. Google maps vs. Google Earth, and OS maps.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Choose the most appropriate map/globe for a specific purpose.</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Follow routes on maps describing what can be seen.</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Understand that purpose, scale, symbols and style are related.</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Identify, describe and interpret relief features on OS maps.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Use six figure coordinates.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Create sketch maps using symbols and a key.</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Use a wider range of OS symbols including 1:50K symbols.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Know that different scale OS maps use some different symbols.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Use models and maps to discuss land shape i.e. contours and slopes.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Use the scale bar on maps.</w:t>
            </w:r>
          </w:p>
          <w:p w:rsidR="006E6F4C" w:rsidRPr="00BD3B4C" w:rsidRDefault="006E6F4C" w:rsidP="00A012DC">
            <w:pPr>
              <w:pStyle w:val="ListParagraph"/>
              <w:numPr>
                <w:ilvl w:val="0"/>
                <w:numId w:val="3"/>
              </w:numPr>
              <w:spacing w:after="20" w:line="240" w:lineRule="auto"/>
              <w:rPr>
                <w:rFonts w:ascii="Comic Sans MS" w:hAnsi="Comic Sans MS" w:cs="Segoe UI"/>
                <w:sz w:val="18"/>
                <w:szCs w:val="18"/>
              </w:rPr>
            </w:pPr>
            <w:r w:rsidRPr="00BD3B4C">
              <w:rPr>
                <w:rFonts w:ascii="Comic Sans MS" w:hAnsi="Comic Sans MS" w:cs="Segoe UI"/>
                <w:sz w:val="18"/>
                <w:szCs w:val="18"/>
              </w:rPr>
              <w:t>Read and compare map scales.</w:t>
            </w:r>
          </w:p>
          <w:p w:rsidR="006E6F4C" w:rsidRPr="00BD3B4C" w:rsidRDefault="006E6F4C" w:rsidP="006B367E">
            <w:pPr>
              <w:pStyle w:val="ListParagraph"/>
              <w:spacing w:after="0" w:line="240" w:lineRule="auto"/>
              <w:ind w:left="227"/>
              <w:rPr>
                <w:rFonts w:ascii="Comic Sans MS" w:hAnsi="Comic Sans MS" w:cs="Segoe UI"/>
                <w:sz w:val="18"/>
                <w:szCs w:val="18"/>
              </w:rPr>
            </w:pPr>
          </w:p>
        </w:tc>
      </w:tr>
      <w:tr w:rsidR="006E6F4C" w:rsidRPr="00BD3B4C" w:rsidTr="00A012DC">
        <w:tc>
          <w:tcPr>
            <w:tcW w:w="2122" w:type="dxa"/>
          </w:tcPr>
          <w:p w:rsidR="006E6F4C" w:rsidRDefault="006E6F4C" w:rsidP="00A012DC">
            <w:r>
              <w:rPr>
                <w:rFonts w:ascii="Comic Sans MS" w:hAnsi="Comic Sans MS"/>
                <w:sz w:val="20"/>
                <w:szCs w:val="20"/>
              </w:rPr>
              <w:t>Fieldwork /Visits</w:t>
            </w:r>
          </w:p>
        </w:tc>
        <w:tc>
          <w:tcPr>
            <w:tcW w:w="3827" w:type="dxa"/>
          </w:tcPr>
          <w:p w:rsidR="006E6F4C" w:rsidRPr="006E6F4C" w:rsidRDefault="006E6F4C" w:rsidP="00A012DC">
            <w:pPr>
              <w:rPr>
                <w:rFonts w:ascii="Comic Sans MS" w:hAnsi="Comic Sans MS"/>
                <w:sz w:val="18"/>
                <w:szCs w:val="18"/>
              </w:rPr>
            </w:pPr>
          </w:p>
        </w:tc>
        <w:tc>
          <w:tcPr>
            <w:tcW w:w="4111" w:type="dxa"/>
          </w:tcPr>
          <w:p w:rsidR="006E6F4C" w:rsidRPr="00235907" w:rsidRDefault="006E6F4C" w:rsidP="00A012DC">
            <w:pPr>
              <w:rPr>
                <w:rFonts w:ascii="Times New Roman" w:hAnsi="Times New Roman" w:cs="Times New Roman"/>
                <w:sz w:val="24"/>
                <w:szCs w:val="24"/>
              </w:rPr>
            </w:pPr>
            <w:r w:rsidRPr="00235907">
              <w:rPr>
                <w:rFonts w:ascii="Times New Roman" w:hAnsi="Times New Roman" w:cs="Times New Roman"/>
                <w:sz w:val="24"/>
                <w:szCs w:val="24"/>
              </w:rPr>
              <w:t>Possible visit to Super Market/Farm</w:t>
            </w:r>
          </w:p>
        </w:tc>
        <w:tc>
          <w:tcPr>
            <w:tcW w:w="3888" w:type="dxa"/>
          </w:tcPr>
          <w:p w:rsidR="006E6F4C" w:rsidRPr="00BD3B4C" w:rsidRDefault="006E6F4C" w:rsidP="00A012DC">
            <w:pPr>
              <w:pStyle w:val="ListParagraph"/>
              <w:numPr>
                <w:ilvl w:val="0"/>
                <w:numId w:val="10"/>
              </w:numPr>
              <w:spacing w:after="0" w:line="240" w:lineRule="auto"/>
              <w:rPr>
                <w:rFonts w:ascii="Comic Sans MS" w:hAnsi="Comic Sans MS" w:cs="Segoe UI"/>
                <w:sz w:val="18"/>
                <w:szCs w:val="18"/>
              </w:rPr>
            </w:pPr>
            <w:r w:rsidRPr="00BD3B4C">
              <w:rPr>
                <w:rFonts w:ascii="Comic Sans MS" w:hAnsi="Comic Sans MS" w:cs="Segoe UI"/>
                <w:sz w:val="18"/>
                <w:szCs w:val="18"/>
              </w:rPr>
              <w:t>Use eight cardinal points to give directions and instructions.</w:t>
            </w:r>
          </w:p>
          <w:p w:rsidR="006E6F4C" w:rsidRPr="00BD3B4C" w:rsidRDefault="006E6F4C" w:rsidP="00A012DC">
            <w:pPr>
              <w:pStyle w:val="ListParagraph"/>
              <w:numPr>
                <w:ilvl w:val="0"/>
                <w:numId w:val="10"/>
              </w:numPr>
              <w:spacing w:after="0" w:line="240" w:lineRule="auto"/>
              <w:rPr>
                <w:rFonts w:ascii="Comic Sans MS" w:hAnsi="Comic Sans MS" w:cs="Segoe UI"/>
                <w:sz w:val="18"/>
                <w:szCs w:val="18"/>
              </w:rPr>
            </w:pPr>
            <w:r w:rsidRPr="00BD3B4C">
              <w:rPr>
                <w:rFonts w:ascii="Comic Sans MS" w:hAnsi="Comic Sans MS" w:cs="Segoe UI"/>
                <w:sz w:val="18"/>
                <w:szCs w:val="18"/>
              </w:rPr>
              <w:t>Observe, measure and record human and physical features using a range of methods including sketch maps, cameras and other digital technologies.</w:t>
            </w:r>
          </w:p>
          <w:p w:rsidR="006E6F4C" w:rsidRPr="00BD3B4C" w:rsidRDefault="006E6F4C" w:rsidP="00A012DC">
            <w:pPr>
              <w:pStyle w:val="ListParagraph"/>
              <w:numPr>
                <w:ilvl w:val="0"/>
                <w:numId w:val="10"/>
              </w:numPr>
              <w:spacing w:after="0" w:line="240" w:lineRule="auto"/>
              <w:rPr>
                <w:rFonts w:ascii="Comic Sans MS" w:hAnsi="Comic Sans MS" w:cs="Segoe UI"/>
                <w:sz w:val="18"/>
                <w:szCs w:val="18"/>
              </w:rPr>
            </w:pPr>
            <w:r w:rsidRPr="00BD3B4C">
              <w:rPr>
                <w:rFonts w:ascii="Comic Sans MS" w:hAnsi="Comic Sans MS" w:cs="Segoe UI"/>
                <w:sz w:val="18"/>
                <w:szCs w:val="18"/>
              </w:rPr>
              <w:t>Interpret data collected and present the information in a variety of ways including charts and graphs.</w:t>
            </w:r>
          </w:p>
          <w:p w:rsidR="006E6F4C" w:rsidRPr="00235907" w:rsidRDefault="00235907" w:rsidP="00A012DC">
            <w:pPr>
              <w:rPr>
                <w:rFonts w:ascii="Times New Roman" w:hAnsi="Times New Roman" w:cs="Times New Roman"/>
                <w:sz w:val="24"/>
                <w:szCs w:val="24"/>
              </w:rPr>
            </w:pPr>
            <w:r w:rsidRPr="00235907">
              <w:rPr>
                <w:rFonts w:ascii="Times New Roman" w:hAnsi="Times New Roman" w:cs="Times New Roman"/>
                <w:sz w:val="24"/>
                <w:szCs w:val="24"/>
              </w:rPr>
              <w:t>Trip to Southport/Blackpool</w:t>
            </w:r>
          </w:p>
          <w:p w:rsidR="006E6F4C" w:rsidRPr="00BD3B4C" w:rsidRDefault="006E6F4C" w:rsidP="00A012DC">
            <w:pPr>
              <w:rPr>
                <w:rFonts w:ascii="Comic Sans MS" w:hAnsi="Comic Sans MS"/>
                <w:sz w:val="18"/>
                <w:szCs w:val="18"/>
              </w:rPr>
            </w:pPr>
          </w:p>
        </w:tc>
      </w:tr>
      <w:tr w:rsidR="006E6F4C" w:rsidRPr="00BD3B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 xml:space="preserve">Geographical </w:t>
            </w:r>
          </w:p>
          <w:p w:rsidR="006E6F4C" w:rsidRDefault="006E6F4C" w:rsidP="00A012DC">
            <w:pPr>
              <w:rPr>
                <w:rFonts w:ascii="Comic Sans MS" w:hAnsi="Comic Sans MS"/>
                <w:sz w:val="20"/>
                <w:szCs w:val="20"/>
              </w:rPr>
            </w:pPr>
            <w:r>
              <w:rPr>
                <w:rFonts w:ascii="Comic Sans MS" w:hAnsi="Comic Sans MS"/>
                <w:sz w:val="20"/>
                <w:szCs w:val="20"/>
              </w:rPr>
              <w:t>Enquiry and Investigation</w:t>
            </w:r>
          </w:p>
          <w:p w:rsidR="006E6F4C" w:rsidRDefault="006E6F4C" w:rsidP="00A012DC"/>
        </w:tc>
        <w:tc>
          <w:tcPr>
            <w:tcW w:w="3827" w:type="dxa"/>
          </w:tcPr>
          <w:p w:rsidR="006B367E" w:rsidRDefault="006B367E" w:rsidP="006B367E">
            <w:pPr>
              <w:pStyle w:val="ListParagraph"/>
              <w:numPr>
                <w:ilvl w:val="0"/>
                <w:numId w:val="18"/>
              </w:numPr>
              <w:spacing w:after="0" w:line="240" w:lineRule="auto"/>
              <w:rPr>
                <w:rFonts w:ascii="Comic Sans MS" w:hAnsi="Comic Sans MS" w:cs="Segoe UI"/>
                <w:sz w:val="18"/>
                <w:szCs w:val="18"/>
              </w:rPr>
            </w:pPr>
            <w:r w:rsidRPr="00BD3B4C">
              <w:rPr>
                <w:rFonts w:ascii="Comic Sans MS" w:hAnsi="Comic Sans MS" w:cs="Segoe UI"/>
                <w:sz w:val="18"/>
                <w:szCs w:val="18"/>
              </w:rPr>
              <w:t xml:space="preserve">Ask and answer questions that are more causal e.g. Why is that happening in that place? Could it happen here? What happened in the past to cause that? How is </w:t>
            </w:r>
            <w:r>
              <w:rPr>
                <w:rFonts w:ascii="Comic Sans MS" w:hAnsi="Comic Sans MS" w:cs="Segoe UI"/>
                <w:sz w:val="18"/>
                <w:szCs w:val="18"/>
              </w:rPr>
              <w:t>it likely to change in the future?</w:t>
            </w:r>
          </w:p>
          <w:p w:rsidR="006B367E" w:rsidRDefault="006B367E" w:rsidP="006B367E">
            <w:pPr>
              <w:pStyle w:val="ListParagraph"/>
              <w:numPr>
                <w:ilvl w:val="0"/>
                <w:numId w:val="18"/>
              </w:numPr>
              <w:spacing w:after="0" w:line="240" w:lineRule="auto"/>
              <w:rPr>
                <w:rFonts w:ascii="Comic Sans MS" w:hAnsi="Comic Sans MS" w:cs="Segoe UI"/>
                <w:sz w:val="18"/>
                <w:szCs w:val="18"/>
              </w:rPr>
            </w:pPr>
            <w:r w:rsidRPr="006B367E">
              <w:rPr>
                <w:rFonts w:ascii="Comic Sans MS" w:hAnsi="Comic Sans MS" w:cs="Segoe UI"/>
                <w:sz w:val="18"/>
                <w:szCs w:val="18"/>
              </w:rPr>
              <w:t>Make predictions and test simple hypotheses about people and places</w:t>
            </w:r>
            <w:r>
              <w:rPr>
                <w:rFonts w:ascii="Comic Sans MS" w:hAnsi="Comic Sans MS" w:cs="Segoe UI"/>
                <w:sz w:val="18"/>
                <w:szCs w:val="18"/>
              </w:rPr>
              <w:t>.</w:t>
            </w:r>
          </w:p>
          <w:p w:rsidR="006B367E" w:rsidRDefault="006B367E" w:rsidP="006B367E">
            <w:pPr>
              <w:pStyle w:val="ListParagraph"/>
              <w:numPr>
                <w:ilvl w:val="0"/>
                <w:numId w:val="18"/>
              </w:numPr>
              <w:spacing w:after="0" w:line="240" w:lineRule="auto"/>
              <w:rPr>
                <w:rFonts w:ascii="Comic Sans MS" w:hAnsi="Comic Sans MS" w:cs="Segoe UI"/>
                <w:sz w:val="18"/>
                <w:szCs w:val="18"/>
              </w:rPr>
            </w:pPr>
            <w:r w:rsidRPr="006B367E">
              <w:rPr>
                <w:rFonts w:ascii="Comic Sans MS" w:hAnsi="Comic Sans MS" w:cs="Segoe UI"/>
                <w:sz w:val="18"/>
                <w:szCs w:val="18"/>
              </w:rPr>
              <w:t>Make comparisons with their own lives and their own situation.</w:t>
            </w:r>
          </w:p>
          <w:p w:rsidR="006E6F4C" w:rsidRPr="006B367E" w:rsidRDefault="006B367E" w:rsidP="006B367E">
            <w:pPr>
              <w:pStyle w:val="ListParagraph"/>
              <w:numPr>
                <w:ilvl w:val="0"/>
                <w:numId w:val="18"/>
              </w:numPr>
              <w:spacing w:after="0" w:line="240" w:lineRule="auto"/>
              <w:rPr>
                <w:rFonts w:ascii="Comic Sans MS" w:hAnsi="Comic Sans MS" w:cs="Segoe UI"/>
                <w:sz w:val="18"/>
                <w:szCs w:val="18"/>
              </w:rPr>
            </w:pPr>
            <w:r w:rsidRPr="006B367E">
              <w:rPr>
                <w:rFonts w:ascii="Comic Sans MS" w:hAnsi="Comic Sans MS" w:cs="Segoe UI"/>
                <w:sz w:val="18"/>
                <w:szCs w:val="18"/>
              </w:rPr>
              <w:t>Show increasing empathy and describe similarities as well as differences</w:t>
            </w:r>
          </w:p>
        </w:tc>
        <w:tc>
          <w:tcPr>
            <w:tcW w:w="4111" w:type="dxa"/>
          </w:tcPr>
          <w:p w:rsidR="006E6F4C" w:rsidRPr="00563BE1" w:rsidRDefault="006E6F4C" w:rsidP="00A012DC">
            <w:pPr>
              <w:pStyle w:val="ListParagraph"/>
              <w:numPr>
                <w:ilvl w:val="0"/>
                <w:numId w:val="4"/>
              </w:numPr>
              <w:spacing w:after="0" w:line="240" w:lineRule="auto"/>
              <w:rPr>
                <w:rFonts w:ascii="Comic Sans MS" w:hAnsi="Comic Sans MS" w:cs="Segoe UI"/>
                <w:sz w:val="18"/>
                <w:szCs w:val="18"/>
              </w:rPr>
            </w:pPr>
            <w:r w:rsidRPr="00563BE1">
              <w:rPr>
                <w:rFonts w:ascii="Comic Sans MS" w:hAnsi="Comic Sans MS" w:cs="Segoe UI"/>
                <w:sz w:val="18"/>
                <w:szCs w:val="18"/>
              </w:rPr>
              <w:t>Ask and answer questions that are more causal (e.g. Why is that crop grown in that place? Could it be grown here? etc).</w:t>
            </w:r>
          </w:p>
          <w:p w:rsidR="006E6F4C" w:rsidRPr="00563BE1" w:rsidRDefault="006E6F4C" w:rsidP="00A012DC">
            <w:pPr>
              <w:rPr>
                <w:rFonts w:ascii="Comic Sans MS" w:hAnsi="Comic Sans MS" w:cs="Segoe UI"/>
                <w:b/>
                <w:sz w:val="18"/>
                <w:szCs w:val="18"/>
              </w:rPr>
            </w:pPr>
          </w:p>
          <w:p w:rsidR="006E6F4C" w:rsidRDefault="006E6F4C" w:rsidP="00A012DC"/>
        </w:tc>
        <w:tc>
          <w:tcPr>
            <w:tcW w:w="3888" w:type="dxa"/>
          </w:tcPr>
          <w:p w:rsidR="006B367E" w:rsidRDefault="006E6F4C" w:rsidP="00A012DC">
            <w:pPr>
              <w:pStyle w:val="ListParagraph"/>
              <w:numPr>
                <w:ilvl w:val="0"/>
                <w:numId w:val="11"/>
              </w:numPr>
              <w:spacing w:after="0" w:line="240" w:lineRule="auto"/>
              <w:rPr>
                <w:rFonts w:ascii="Comic Sans MS" w:hAnsi="Comic Sans MS" w:cs="Segoe UI"/>
                <w:sz w:val="18"/>
                <w:szCs w:val="18"/>
              </w:rPr>
            </w:pPr>
            <w:r w:rsidRPr="00BD3B4C">
              <w:rPr>
                <w:rFonts w:ascii="Comic Sans MS" w:hAnsi="Comic Sans MS" w:cs="Segoe UI"/>
                <w:sz w:val="18"/>
                <w:szCs w:val="18"/>
              </w:rPr>
              <w:t xml:space="preserve">Ask and answer questions that are more causal e.g. Why is that happening in that place? Could it happen here? What happened in the past to cause that? How is it likely </w:t>
            </w:r>
            <w:r w:rsidR="006B367E">
              <w:rPr>
                <w:rFonts w:ascii="Comic Sans MS" w:hAnsi="Comic Sans MS" w:cs="Segoe UI"/>
                <w:sz w:val="18"/>
                <w:szCs w:val="18"/>
              </w:rPr>
              <w:t xml:space="preserve">to </w:t>
            </w:r>
            <w:r w:rsidRPr="00BD3B4C">
              <w:rPr>
                <w:rFonts w:ascii="Comic Sans MS" w:hAnsi="Comic Sans MS" w:cs="Segoe UI"/>
                <w:sz w:val="18"/>
                <w:szCs w:val="18"/>
              </w:rPr>
              <w:t xml:space="preserve">change in the future? </w:t>
            </w:r>
          </w:p>
          <w:p w:rsidR="006E6F4C" w:rsidRPr="006B367E" w:rsidRDefault="006E6F4C" w:rsidP="00A012DC">
            <w:pPr>
              <w:pStyle w:val="ListParagraph"/>
              <w:numPr>
                <w:ilvl w:val="0"/>
                <w:numId w:val="11"/>
              </w:numPr>
              <w:spacing w:after="0" w:line="240" w:lineRule="auto"/>
              <w:rPr>
                <w:rFonts w:ascii="Comic Sans MS" w:hAnsi="Comic Sans MS" w:cs="Segoe UI"/>
                <w:sz w:val="18"/>
                <w:szCs w:val="18"/>
              </w:rPr>
            </w:pPr>
            <w:r w:rsidRPr="006B367E">
              <w:rPr>
                <w:rFonts w:ascii="Comic Sans MS" w:hAnsi="Comic Sans MS" w:cs="Segoe UI"/>
                <w:sz w:val="18"/>
                <w:szCs w:val="18"/>
              </w:rPr>
              <w:t>Make predictions and test simple hypotheses about people and places.</w:t>
            </w:r>
          </w:p>
        </w:tc>
      </w:tr>
      <w:tr w:rsidR="006E6F4C" w:rsidRPr="00BD3B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Communication</w:t>
            </w:r>
          </w:p>
          <w:p w:rsidR="006E6F4C" w:rsidRDefault="006E6F4C" w:rsidP="00A012DC"/>
        </w:tc>
        <w:tc>
          <w:tcPr>
            <w:tcW w:w="3827" w:type="dxa"/>
          </w:tcPr>
          <w:p w:rsidR="006B367E" w:rsidRPr="00BD3B4C" w:rsidRDefault="006B367E" w:rsidP="006B367E">
            <w:pPr>
              <w:pStyle w:val="ListParagraph"/>
              <w:numPr>
                <w:ilvl w:val="0"/>
                <w:numId w:val="12"/>
              </w:numPr>
              <w:spacing w:after="0" w:line="240" w:lineRule="auto"/>
              <w:rPr>
                <w:rFonts w:ascii="Comic Sans MS" w:hAnsi="Comic Sans MS" w:cs="Segoe UI"/>
                <w:b/>
                <w:sz w:val="18"/>
                <w:szCs w:val="18"/>
              </w:rPr>
            </w:pPr>
            <w:r w:rsidRPr="00BD3B4C">
              <w:rPr>
                <w:rFonts w:ascii="Comic Sans MS" w:hAnsi="Comic Sans MS" w:cs="Segoe UI"/>
                <w:sz w:val="18"/>
                <w:szCs w:val="18"/>
              </w:rPr>
              <w:t>Identify and explain increasing complex geographical features, processes (changes), patterns, relationships and ideas.</w:t>
            </w:r>
          </w:p>
          <w:p w:rsidR="006B367E" w:rsidRPr="00BD3B4C" w:rsidRDefault="006B367E" w:rsidP="006B367E">
            <w:pPr>
              <w:pStyle w:val="ListParagraph"/>
              <w:numPr>
                <w:ilvl w:val="0"/>
                <w:numId w:val="12"/>
              </w:numPr>
              <w:spacing w:after="0" w:line="240" w:lineRule="auto"/>
              <w:rPr>
                <w:rFonts w:ascii="Comic Sans MS" w:hAnsi="Comic Sans MS" w:cs="Segoe UI"/>
                <w:sz w:val="18"/>
                <w:szCs w:val="18"/>
              </w:rPr>
            </w:pPr>
            <w:r w:rsidRPr="00BD3B4C">
              <w:rPr>
                <w:rFonts w:ascii="Comic Sans MS" w:hAnsi="Comic Sans MS" w:cs="Segoe UI"/>
                <w:sz w:val="18"/>
                <w:szCs w:val="18"/>
              </w:rPr>
              <w:t xml:space="preserve">Use more precise geographical language relating to the physical and human processes detailed in the </w:t>
            </w:r>
            <w:proofErr w:type="spellStart"/>
            <w:r w:rsidRPr="00BD3B4C">
              <w:rPr>
                <w:rFonts w:ascii="Comic Sans MS" w:hAnsi="Comic Sans MS" w:cs="Segoe UI"/>
                <w:sz w:val="18"/>
                <w:szCs w:val="18"/>
              </w:rPr>
              <w:t>PoS.</w:t>
            </w:r>
            <w:proofErr w:type="spellEnd"/>
          </w:p>
          <w:p w:rsidR="006B367E" w:rsidRPr="00BD3B4C" w:rsidRDefault="006B367E" w:rsidP="006B367E">
            <w:pPr>
              <w:pStyle w:val="ListParagraph"/>
              <w:numPr>
                <w:ilvl w:val="0"/>
                <w:numId w:val="12"/>
              </w:numPr>
              <w:spacing w:after="0" w:line="240" w:lineRule="auto"/>
              <w:rPr>
                <w:rFonts w:ascii="Comic Sans MS" w:hAnsi="Comic Sans MS" w:cs="Segoe UI"/>
                <w:sz w:val="18"/>
                <w:szCs w:val="18"/>
              </w:rPr>
            </w:pPr>
            <w:r w:rsidRPr="00BD3B4C">
              <w:rPr>
                <w:rFonts w:ascii="Comic Sans MS" w:hAnsi="Comic Sans MS" w:cs="Segoe UI"/>
                <w:sz w:val="18"/>
                <w:szCs w:val="18"/>
              </w:rPr>
              <w:t xml:space="preserve">Communicate geographical information in a variety of ways including through maps, diagrams, numerical and quantitative skills and writing at increasing length. </w:t>
            </w:r>
          </w:p>
          <w:p w:rsidR="006B367E" w:rsidRPr="00BD3B4C" w:rsidRDefault="006B367E" w:rsidP="006B367E">
            <w:pPr>
              <w:pStyle w:val="ListParagraph"/>
              <w:numPr>
                <w:ilvl w:val="0"/>
                <w:numId w:val="12"/>
              </w:numPr>
              <w:spacing w:after="0" w:line="240" w:lineRule="auto"/>
              <w:rPr>
                <w:rFonts w:ascii="Comic Sans MS" w:hAnsi="Comic Sans MS" w:cs="Segoe UI"/>
                <w:sz w:val="18"/>
                <w:szCs w:val="18"/>
              </w:rPr>
            </w:pPr>
            <w:r w:rsidRPr="00BD3B4C">
              <w:rPr>
                <w:rFonts w:ascii="Comic Sans MS" w:hAnsi="Comic Sans MS" w:cs="Segoe UI"/>
                <w:sz w:val="18"/>
                <w:szCs w:val="18"/>
              </w:rPr>
              <w:t>Develop views and attitudes to critically evaluate responses to local geographical issues or events in the news.</w:t>
            </w:r>
          </w:p>
          <w:p w:rsidR="006B367E" w:rsidRPr="00BD3B4C" w:rsidRDefault="006B367E" w:rsidP="006B367E">
            <w:pPr>
              <w:rPr>
                <w:rFonts w:ascii="Comic Sans MS" w:hAnsi="Comic Sans MS" w:cs="Segoe UI"/>
                <w:sz w:val="18"/>
                <w:szCs w:val="18"/>
              </w:rPr>
            </w:pPr>
          </w:p>
          <w:p w:rsidR="006E6F4C" w:rsidRPr="006E6F4C" w:rsidRDefault="006E6F4C" w:rsidP="006B367E">
            <w:pPr>
              <w:pStyle w:val="ListParagraph"/>
              <w:spacing w:after="0" w:line="240" w:lineRule="auto"/>
              <w:ind w:left="227"/>
              <w:rPr>
                <w:rFonts w:ascii="Comic Sans MS" w:hAnsi="Comic Sans MS"/>
                <w:sz w:val="18"/>
                <w:szCs w:val="18"/>
              </w:rPr>
            </w:pPr>
          </w:p>
        </w:tc>
        <w:tc>
          <w:tcPr>
            <w:tcW w:w="4111" w:type="dxa"/>
          </w:tcPr>
          <w:p w:rsidR="006E6F4C" w:rsidRPr="00563BE1" w:rsidRDefault="006E6F4C" w:rsidP="00A012DC">
            <w:pPr>
              <w:pStyle w:val="ListParagraph"/>
              <w:numPr>
                <w:ilvl w:val="0"/>
                <w:numId w:val="5"/>
              </w:numPr>
              <w:spacing w:after="0" w:line="240" w:lineRule="auto"/>
              <w:rPr>
                <w:rFonts w:ascii="Comic Sans MS" w:hAnsi="Comic Sans MS" w:cs="Segoe UI"/>
                <w:b/>
                <w:sz w:val="18"/>
                <w:szCs w:val="18"/>
              </w:rPr>
            </w:pPr>
            <w:r w:rsidRPr="00563BE1">
              <w:rPr>
                <w:rFonts w:ascii="Comic Sans MS" w:hAnsi="Comic Sans MS" w:cs="Segoe UI"/>
                <w:sz w:val="18"/>
                <w:szCs w:val="18"/>
              </w:rPr>
              <w:t>Identify and explain increasing complex geographical features, processes (changes), patterns, relationships and ideas.</w:t>
            </w:r>
          </w:p>
          <w:p w:rsidR="006E6F4C" w:rsidRPr="00563BE1" w:rsidRDefault="006E6F4C" w:rsidP="00A012DC">
            <w:pPr>
              <w:pStyle w:val="ListParagraph"/>
              <w:numPr>
                <w:ilvl w:val="0"/>
                <w:numId w:val="5"/>
              </w:numPr>
              <w:spacing w:after="0" w:line="240" w:lineRule="auto"/>
              <w:rPr>
                <w:rFonts w:ascii="Comic Sans MS" w:hAnsi="Comic Sans MS" w:cs="Segoe UI"/>
                <w:sz w:val="18"/>
                <w:szCs w:val="18"/>
              </w:rPr>
            </w:pPr>
            <w:r w:rsidRPr="00563BE1">
              <w:rPr>
                <w:rFonts w:ascii="Comic Sans MS" w:hAnsi="Comic Sans MS" w:cs="Segoe UI"/>
                <w:sz w:val="18"/>
                <w:szCs w:val="18"/>
              </w:rPr>
              <w:t>Use more precise geographical language (e.g. biomes).</w:t>
            </w:r>
          </w:p>
          <w:p w:rsidR="006B367E" w:rsidRDefault="006E6F4C" w:rsidP="00A012DC">
            <w:pPr>
              <w:pStyle w:val="ListParagraph"/>
              <w:numPr>
                <w:ilvl w:val="0"/>
                <w:numId w:val="5"/>
              </w:numPr>
              <w:spacing w:after="0" w:line="240" w:lineRule="auto"/>
              <w:rPr>
                <w:rFonts w:ascii="Comic Sans MS" w:hAnsi="Comic Sans MS" w:cs="Segoe UI"/>
                <w:sz w:val="18"/>
                <w:szCs w:val="18"/>
              </w:rPr>
            </w:pPr>
            <w:r w:rsidRPr="00563BE1">
              <w:rPr>
                <w:rFonts w:ascii="Comic Sans MS" w:hAnsi="Comic Sans MS" w:cs="Segoe UI"/>
                <w:sz w:val="18"/>
                <w:szCs w:val="18"/>
              </w:rPr>
              <w:t xml:space="preserve">Communicate geographical information in a variety of ways including through maps, diagrams, numerical and quantitative skills and writing at increasing length. </w:t>
            </w:r>
          </w:p>
          <w:p w:rsidR="006E6F4C" w:rsidRPr="006B367E" w:rsidRDefault="006E6F4C" w:rsidP="00A012DC">
            <w:pPr>
              <w:pStyle w:val="ListParagraph"/>
              <w:numPr>
                <w:ilvl w:val="0"/>
                <w:numId w:val="5"/>
              </w:numPr>
              <w:spacing w:after="0" w:line="240" w:lineRule="auto"/>
              <w:rPr>
                <w:rFonts w:ascii="Comic Sans MS" w:hAnsi="Comic Sans MS" w:cs="Segoe UI"/>
                <w:sz w:val="18"/>
                <w:szCs w:val="18"/>
              </w:rPr>
            </w:pPr>
            <w:r w:rsidRPr="006B367E">
              <w:rPr>
                <w:rFonts w:ascii="Comic Sans MS" w:hAnsi="Comic Sans MS" w:cs="Segoe UI"/>
                <w:sz w:val="18"/>
                <w:szCs w:val="18"/>
              </w:rPr>
              <w:t xml:space="preserve">Develop views and attitudes to critically evaluate responses to local </w:t>
            </w:r>
            <w:r w:rsidRPr="006B367E">
              <w:rPr>
                <w:rFonts w:ascii="Comic Sans MS" w:hAnsi="Comic Sans MS" w:cs="Segoe UI"/>
                <w:i/>
                <w:sz w:val="18"/>
                <w:szCs w:val="18"/>
              </w:rPr>
              <w:t>(and global)</w:t>
            </w:r>
            <w:r w:rsidRPr="006B367E">
              <w:rPr>
                <w:rFonts w:ascii="Comic Sans MS" w:hAnsi="Comic Sans MS" w:cs="Segoe UI"/>
                <w:sz w:val="18"/>
                <w:szCs w:val="18"/>
              </w:rPr>
              <w:t xml:space="preserve"> geographical issues, or events in the news.</w:t>
            </w:r>
          </w:p>
        </w:tc>
        <w:tc>
          <w:tcPr>
            <w:tcW w:w="3888" w:type="dxa"/>
          </w:tcPr>
          <w:p w:rsidR="006E6F4C" w:rsidRPr="00BD3B4C" w:rsidRDefault="006E6F4C" w:rsidP="00A012DC">
            <w:pPr>
              <w:pStyle w:val="ListParagraph"/>
              <w:numPr>
                <w:ilvl w:val="0"/>
                <w:numId w:val="12"/>
              </w:numPr>
              <w:spacing w:after="0" w:line="240" w:lineRule="auto"/>
              <w:rPr>
                <w:rFonts w:ascii="Comic Sans MS" w:hAnsi="Comic Sans MS" w:cs="Segoe UI"/>
                <w:b/>
                <w:sz w:val="18"/>
                <w:szCs w:val="18"/>
              </w:rPr>
            </w:pPr>
            <w:r w:rsidRPr="00BD3B4C">
              <w:rPr>
                <w:rFonts w:ascii="Comic Sans MS" w:hAnsi="Comic Sans MS" w:cs="Segoe UI"/>
                <w:sz w:val="18"/>
                <w:szCs w:val="18"/>
              </w:rPr>
              <w:t>Identify and explain increasing complex geographical features, processes (changes), patterns, relationships and ideas.</w:t>
            </w:r>
          </w:p>
          <w:p w:rsidR="006E6F4C" w:rsidRPr="00BD3B4C" w:rsidRDefault="006E6F4C" w:rsidP="00A012DC">
            <w:pPr>
              <w:pStyle w:val="ListParagraph"/>
              <w:numPr>
                <w:ilvl w:val="0"/>
                <w:numId w:val="12"/>
              </w:numPr>
              <w:spacing w:after="0" w:line="240" w:lineRule="auto"/>
              <w:rPr>
                <w:rFonts w:ascii="Comic Sans MS" w:hAnsi="Comic Sans MS" w:cs="Segoe UI"/>
                <w:sz w:val="18"/>
                <w:szCs w:val="18"/>
              </w:rPr>
            </w:pPr>
            <w:r w:rsidRPr="00BD3B4C">
              <w:rPr>
                <w:rFonts w:ascii="Comic Sans MS" w:hAnsi="Comic Sans MS" w:cs="Segoe UI"/>
                <w:sz w:val="18"/>
                <w:szCs w:val="18"/>
              </w:rPr>
              <w:t xml:space="preserve">Use more precise geographical language relating to the physical and human processes detailed in the </w:t>
            </w:r>
            <w:proofErr w:type="spellStart"/>
            <w:r w:rsidRPr="00BD3B4C">
              <w:rPr>
                <w:rFonts w:ascii="Comic Sans MS" w:hAnsi="Comic Sans MS" w:cs="Segoe UI"/>
                <w:sz w:val="18"/>
                <w:szCs w:val="18"/>
              </w:rPr>
              <w:t>PoS.</w:t>
            </w:r>
            <w:proofErr w:type="spellEnd"/>
          </w:p>
          <w:p w:rsidR="006E6F4C" w:rsidRPr="00BD3B4C" w:rsidRDefault="006E6F4C" w:rsidP="00A012DC">
            <w:pPr>
              <w:pStyle w:val="ListParagraph"/>
              <w:numPr>
                <w:ilvl w:val="0"/>
                <w:numId w:val="12"/>
              </w:numPr>
              <w:spacing w:after="0" w:line="240" w:lineRule="auto"/>
              <w:rPr>
                <w:rFonts w:ascii="Comic Sans MS" w:hAnsi="Comic Sans MS" w:cs="Segoe UI"/>
                <w:sz w:val="18"/>
                <w:szCs w:val="18"/>
              </w:rPr>
            </w:pPr>
            <w:r w:rsidRPr="00BD3B4C">
              <w:rPr>
                <w:rFonts w:ascii="Comic Sans MS" w:hAnsi="Comic Sans MS" w:cs="Segoe UI"/>
                <w:sz w:val="18"/>
                <w:szCs w:val="18"/>
              </w:rPr>
              <w:t xml:space="preserve">Communicate geographical information in a variety of ways including through maps, diagrams, numerical and quantitative skills and writing at increasing length. </w:t>
            </w:r>
          </w:p>
          <w:p w:rsidR="006E6F4C" w:rsidRPr="00BD3B4C" w:rsidRDefault="006E6F4C" w:rsidP="00A012DC">
            <w:pPr>
              <w:pStyle w:val="ListParagraph"/>
              <w:numPr>
                <w:ilvl w:val="0"/>
                <w:numId w:val="12"/>
              </w:numPr>
              <w:spacing w:after="0" w:line="240" w:lineRule="auto"/>
              <w:rPr>
                <w:rFonts w:ascii="Comic Sans MS" w:hAnsi="Comic Sans MS" w:cs="Segoe UI"/>
                <w:sz w:val="18"/>
                <w:szCs w:val="18"/>
              </w:rPr>
            </w:pPr>
            <w:r w:rsidRPr="00BD3B4C">
              <w:rPr>
                <w:rFonts w:ascii="Comic Sans MS" w:hAnsi="Comic Sans MS" w:cs="Segoe UI"/>
                <w:sz w:val="18"/>
                <w:szCs w:val="18"/>
              </w:rPr>
              <w:t>Develop views and attitudes to critically evaluate responses to local geographical issues or events in the news.</w:t>
            </w:r>
          </w:p>
          <w:p w:rsidR="006E6F4C" w:rsidRPr="00BD3B4C" w:rsidRDefault="006E6F4C" w:rsidP="00A012DC">
            <w:pPr>
              <w:rPr>
                <w:rFonts w:ascii="Comic Sans MS" w:hAnsi="Comic Sans MS" w:cs="Segoe UI"/>
                <w:sz w:val="18"/>
                <w:szCs w:val="18"/>
              </w:rPr>
            </w:pPr>
          </w:p>
          <w:p w:rsidR="006E6F4C" w:rsidRPr="00BD3B4C" w:rsidRDefault="006E6F4C" w:rsidP="00A012DC">
            <w:pPr>
              <w:pStyle w:val="ListParagraph"/>
              <w:numPr>
                <w:ilvl w:val="0"/>
                <w:numId w:val="5"/>
              </w:numPr>
              <w:spacing w:after="0" w:line="240" w:lineRule="auto"/>
              <w:rPr>
                <w:rFonts w:ascii="Comic Sans MS" w:hAnsi="Comic Sans MS" w:cs="Segoe UI"/>
                <w:sz w:val="18"/>
                <w:szCs w:val="18"/>
              </w:rPr>
            </w:pPr>
          </w:p>
        </w:tc>
      </w:tr>
      <w:tr w:rsidR="006E6F4C" w:rsidRPr="00BD3B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Technology/ICT</w:t>
            </w:r>
          </w:p>
        </w:tc>
        <w:tc>
          <w:tcPr>
            <w:tcW w:w="3827" w:type="dxa"/>
          </w:tcPr>
          <w:p w:rsidR="006B367E" w:rsidRPr="00BD3B4C" w:rsidRDefault="006B367E" w:rsidP="006B367E">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 Use appropriate search facilities when locating places on digital/online maps and websites.</w:t>
            </w:r>
          </w:p>
          <w:p w:rsidR="006B367E" w:rsidRPr="00BD3B4C" w:rsidRDefault="006B367E" w:rsidP="006B367E">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Use wider range of labels and measuring tools on digital maps.</w:t>
            </w:r>
          </w:p>
          <w:p w:rsidR="006B367E" w:rsidRPr="00BD3B4C" w:rsidRDefault="006B367E" w:rsidP="006B367E">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Use and interpret live data e.g. weather patterns, etc.</w:t>
            </w:r>
          </w:p>
          <w:p w:rsidR="006B367E" w:rsidRPr="00BD3B4C" w:rsidRDefault="006B367E" w:rsidP="006B367E">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 xml:space="preserve">Collect and present data electronically e.g. </w:t>
            </w:r>
            <w:proofErr w:type="gramStart"/>
            <w:r w:rsidRPr="00BD3B4C">
              <w:rPr>
                <w:rFonts w:ascii="Comic Sans MS" w:hAnsi="Comic Sans MS" w:cs="Segoe UI"/>
                <w:sz w:val="18"/>
                <w:szCs w:val="18"/>
              </w:rPr>
              <w:t>through the use of</w:t>
            </w:r>
            <w:proofErr w:type="gramEnd"/>
            <w:r w:rsidRPr="00BD3B4C">
              <w:rPr>
                <w:rFonts w:ascii="Comic Sans MS" w:hAnsi="Comic Sans MS" w:cs="Segoe UI"/>
                <w:sz w:val="18"/>
                <w:szCs w:val="18"/>
              </w:rPr>
              <w:t xml:space="preserve"> electronic questionnaires/surveys.</w:t>
            </w:r>
          </w:p>
          <w:p w:rsidR="006B367E" w:rsidRDefault="006B367E" w:rsidP="006B367E">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Communicate geographical information electronically e.g. multimedia software, webpage, blog, poster or app.</w:t>
            </w:r>
          </w:p>
          <w:p w:rsidR="006E6F4C" w:rsidRPr="006B367E" w:rsidRDefault="006B367E" w:rsidP="006B367E">
            <w:pPr>
              <w:pStyle w:val="ListParagraph"/>
              <w:numPr>
                <w:ilvl w:val="0"/>
                <w:numId w:val="13"/>
              </w:numPr>
              <w:spacing w:after="0" w:line="240" w:lineRule="auto"/>
              <w:rPr>
                <w:rFonts w:ascii="Comic Sans MS" w:hAnsi="Comic Sans MS" w:cs="Segoe UI"/>
                <w:sz w:val="18"/>
                <w:szCs w:val="18"/>
              </w:rPr>
            </w:pPr>
            <w:r w:rsidRPr="00563BE1">
              <w:rPr>
                <w:rFonts w:ascii="Comic Sans MS" w:hAnsi="Comic Sans MS" w:cs="Segoe UI"/>
                <w:sz w:val="18"/>
                <w:szCs w:val="18"/>
              </w:rPr>
              <w:t>Investigate electronic links with schools/children in other places e.g. email/video communication</w:t>
            </w:r>
            <w:r>
              <w:rPr>
                <w:rFonts w:ascii="Comic Sans MS" w:hAnsi="Comic Sans MS" w:cs="Segoe UI"/>
                <w:sz w:val="18"/>
                <w:szCs w:val="18"/>
              </w:rPr>
              <w:t>.</w:t>
            </w:r>
          </w:p>
        </w:tc>
        <w:tc>
          <w:tcPr>
            <w:tcW w:w="4111" w:type="dxa"/>
          </w:tcPr>
          <w:p w:rsidR="006E6F4C" w:rsidRPr="00563BE1" w:rsidRDefault="006E6F4C" w:rsidP="00A012DC">
            <w:pPr>
              <w:pStyle w:val="ListParagraph"/>
              <w:numPr>
                <w:ilvl w:val="0"/>
                <w:numId w:val="6"/>
              </w:numPr>
              <w:spacing w:after="0" w:line="240" w:lineRule="auto"/>
              <w:rPr>
                <w:rFonts w:ascii="Comic Sans MS" w:hAnsi="Comic Sans MS" w:cs="Segoe UI"/>
                <w:sz w:val="18"/>
                <w:szCs w:val="18"/>
              </w:rPr>
            </w:pPr>
            <w:r w:rsidRPr="00563BE1">
              <w:rPr>
                <w:rFonts w:ascii="Comic Sans MS" w:hAnsi="Comic Sans MS" w:cs="Segoe UI"/>
                <w:sz w:val="18"/>
                <w:szCs w:val="18"/>
              </w:rPr>
              <w:t>Use appropriate search facilities when locating places on digital/online maps and websites.</w:t>
            </w:r>
          </w:p>
          <w:p w:rsidR="006E6F4C" w:rsidRDefault="006E6F4C" w:rsidP="00A012DC">
            <w:pPr>
              <w:pStyle w:val="ListParagraph"/>
              <w:numPr>
                <w:ilvl w:val="0"/>
                <w:numId w:val="6"/>
              </w:numPr>
              <w:spacing w:after="0" w:line="240" w:lineRule="auto"/>
              <w:rPr>
                <w:rFonts w:ascii="Comic Sans MS" w:hAnsi="Comic Sans MS" w:cs="Segoe UI"/>
                <w:sz w:val="18"/>
                <w:szCs w:val="18"/>
              </w:rPr>
            </w:pPr>
            <w:r w:rsidRPr="00563BE1">
              <w:rPr>
                <w:rFonts w:ascii="Comic Sans MS" w:hAnsi="Comic Sans MS" w:cs="Segoe UI"/>
                <w:sz w:val="18"/>
                <w:szCs w:val="18"/>
              </w:rPr>
              <w:t>Start to explain satellite imagery. Use and interpret live data e.g. weather patterns.</w:t>
            </w:r>
          </w:p>
          <w:p w:rsidR="006E6F4C" w:rsidRPr="00563BE1" w:rsidRDefault="006E6F4C" w:rsidP="00A012DC">
            <w:pPr>
              <w:pStyle w:val="ListParagraph"/>
              <w:numPr>
                <w:ilvl w:val="0"/>
                <w:numId w:val="6"/>
              </w:numPr>
              <w:spacing w:after="0" w:line="240" w:lineRule="auto"/>
              <w:rPr>
                <w:rFonts w:ascii="Comic Sans MS" w:hAnsi="Comic Sans MS" w:cs="Segoe UI"/>
                <w:sz w:val="18"/>
                <w:szCs w:val="18"/>
              </w:rPr>
            </w:pPr>
            <w:r w:rsidRPr="00563BE1">
              <w:rPr>
                <w:rFonts w:ascii="Comic Sans MS" w:hAnsi="Comic Sans MS" w:cs="Segoe UI"/>
                <w:sz w:val="18"/>
                <w:szCs w:val="18"/>
              </w:rPr>
              <w:t>Communicate geographical information electronically e.g. multimedia software, webpage, blog, poster or app.</w:t>
            </w:r>
          </w:p>
          <w:p w:rsidR="006E6F4C" w:rsidRPr="00563BE1" w:rsidRDefault="006E6F4C" w:rsidP="00A012DC">
            <w:pPr>
              <w:pStyle w:val="ListParagraph"/>
              <w:numPr>
                <w:ilvl w:val="0"/>
                <w:numId w:val="6"/>
              </w:numPr>
              <w:spacing w:after="0" w:line="240" w:lineRule="auto"/>
              <w:rPr>
                <w:rFonts w:ascii="Comic Sans MS" w:hAnsi="Comic Sans MS" w:cs="Segoe UI"/>
                <w:sz w:val="18"/>
                <w:szCs w:val="18"/>
              </w:rPr>
            </w:pPr>
            <w:r w:rsidRPr="00563BE1">
              <w:rPr>
                <w:rFonts w:ascii="Comic Sans MS" w:hAnsi="Comic Sans MS" w:cs="Segoe UI"/>
                <w:sz w:val="18"/>
                <w:szCs w:val="18"/>
              </w:rPr>
              <w:t>Investigate electronic links with schools/children in other places e.g. email/video communication</w:t>
            </w:r>
            <w:r w:rsidR="006B367E">
              <w:rPr>
                <w:rFonts w:ascii="Comic Sans MS" w:hAnsi="Comic Sans MS" w:cs="Segoe UI"/>
                <w:sz w:val="18"/>
                <w:szCs w:val="18"/>
              </w:rPr>
              <w:t>.</w:t>
            </w:r>
          </w:p>
          <w:p w:rsidR="006E6F4C" w:rsidRDefault="006E6F4C" w:rsidP="00A012DC"/>
        </w:tc>
        <w:tc>
          <w:tcPr>
            <w:tcW w:w="3888" w:type="dxa"/>
          </w:tcPr>
          <w:p w:rsidR="006E6F4C" w:rsidRPr="00BD3B4C" w:rsidRDefault="006E6F4C" w:rsidP="00A012DC">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 Use appropriate search facilities when locating places on digital/online maps and websites.</w:t>
            </w:r>
          </w:p>
          <w:p w:rsidR="006E6F4C" w:rsidRPr="00BD3B4C" w:rsidRDefault="006E6F4C" w:rsidP="00A012DC">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Use wider range of labels and measuring tools on digital maps.</w:t>
            </w:r>
          </w:p>
          <w:p w:rsidR="006E6F4C" w:rsidRPr="00BD3B4C" w:rsidRDefault="006E6F4C" w:rsidP="00A012DC">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Use and interpret live data e.g. weather patterns, etc.</w:t>
            </w:r>
          </w:p>
          <w:p w:rsidR="006E6F4C" w:rsidRPr="00BD3B4C" w:rsidRDefault="006E6F4C" w:rsidP="00A012DC">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 xml:space="preserve">Collect and present data electronically e.g. </w:t>
            </w:r>
            <w:proofErr w:type="gramStart"/>
            <w:r w:rsidRPr="00BD3B4C">
              <w:rPr>
                <w:rFonts w:ascii="Comic Sans MS" w:hAnsi="Comic Sans MS" w:cs="Segoe UI"/>
                <w:sz w:val="18"/>
                <w:szCs w:val="18"/>
              </w:rPr>
              <w:t>through the use of</w:t>
            </w:r>
            <w:proofErr w:type="gramEnd"/>
            <w:r w:rsidRPr="00BD3B4C">
              <w:rPr>
                <w:rFonts w:ascii="Comic Sans MS" w:hAnsi="Comic Sans MS" w:cs="Segoe UI"/>
                <w:sz w:val="18"/>
                <w:szCs w:val="18"/>
              </w:rPr>
              <w:t xml:space="preserve"> electronic questionnaires/surveys.</w:t>
            </w:r>
          </w:p>
          <w:p w:rsidR="006E6F4C" w:rsidRPr="00BD3B4C" w:rsidRDefault="006E6F4C" w:rsidP="00A012DC">
            <w:pPr>
              <w:pStyle w:val="ListParagraph"/>
              <w:numPr>
                <w:ilvl w:val="0"/>
                <w:numId w:val="13"/>
              </w:numPr>
              <w:spacing w:after="60" w:line="240" w:lineRule="auto"/>
              <w:rPr>
                <w:rFonts w:ascii="Comic Sans MS" w:hAnsi="Comic Sans MS" w:cs="Segoe UI"/>
                <w:sz w:val="18"/>
                <w:szCs w:val="18"/>
              </w:rPr>
            </w:pPr>
            <w:r w:rsidRPr="00BD3B4C">
              <w:rPr>
                <w:rFonts w:ascii="Comic Sans MS" w:hAnsi="Comic Sans MS" w:cs="Segoe UI"/>
                <w:sz w:val="18"/>
                <w:szCs w:val="18"/>
              </w:rPr>
              <w:t>Communicate geographical information electronically e.g. multimedia software, webpage, blog, poster or app.</w:t>
            </w:r>
          </w:p>
          <w:p w:rsidR="006E6F4C" w:rsidRPr="00BD3B4C" w:rsidRDefault="006E6F4C" w:rsidP="00A012DC">
            <w:pPr>
              <w:pStyle w:val="ListParagraph"/>
              <w:numPr>
                <w:ilvl w:val="0"/>
                <w:numId w:val="6"/>
              </w:numPr>
              <w:spacing w:after="0" w:line="240" w:lineRule="auto"/>
              <w:rPr>
                <w:rFonts w:ascii="Comic Sans MS" w:hAnsi="Comic Sans MS" w:cs="Segoe UI"/>
                <w:sz w:val="18"/>
                <w:szCs w:val="18"/>
              </w:rPr>
            </w:pPr>
          </w:p>
        </w:tc>
      </w:tr>
      <w:tr w:rsidR="006E6F4C" w:rsidTr="00A012DC">
        <w:tc>
          <w:tcPr>
            <w:tcW w:w="13948" w:type="dxa"/>
            <w:gridSpan w:val="4"/>
          </w:tcPr>
          <w:p w:rsidR="006E6F4C" w:rsidRPr="00AF2276" w:rsidRDefault="006E6F4C" w:rsidP="00A012DC">
            <w:pPr>
              <w:jc w:val="center"/>
              <w:rPr>
                <w:rFonts w:ascii="Comic Sans MS" w:hAnsi="Comic Sans MS"/>
                <w:sz w:val="24"/>
                <w:szCs w:val="24"/>
              </w:rPr>
            </w:pPr>
            <w:r w:rsidRPr="00AF2276">
              <w:rPr>
                <w:rFonts w:ascii="Comic Sans MS" w:hAnsi="Comic Sans MS"/>
                <w:sz w:val="24"/>
                <w:szCs w:val="24"/>
              </w:rPr>
              <w:t>Year 5/6 Cycle 2</w:t>
            </w:r>
          </w:p>
        </w:tc>
      </w:tr>
      <w:tr w:rsidR="006E6F4C" w:rsidTr="00A012DC">
        <w:tc>
          <w:tcPr>
            <w:tcW w:w="2122" w:type="dxa"/>
          </w:tcPr>
          <w:p w:rsidR="006E6F4C" w:rsidRDefault="006E6F4C" w:rsidP="00A012DC"/>
        </w:tc>
        <w:tc>
          <w:tcPr>
            <w:tcW w:w="3827" w:type="dxa"/>
          </w:tcPr>
          <w:p w:rsidR="006E6F4C" w:rsidRPr="006E6F4C" w:rsidRDefault="006E6F4C" w:rsidP="00A012DC">
            <w:pPr>
              <w:jc w:val="center"/>
              <w:rPr>
                <w:rFonts w:ascii="Comic Sans MS" w:hAnsi="Comic Sans MS"/>
                <w:sz w:val="18"/>
                <w:szCs w:val="18"/>
              </w:rPr>
            </w:pPr>
            <w:r w:rsidRPr="006E6F4C">
              <w:rPr>
                <w:rFonts w:ascii="Comic Sans MS" w:hAnsi="Comic Sans MS"/>
                <w:sz w:val="18"/>
                <w:szCs w:val="18"/>
              </w:rPr>
              <w:t>Topic 1</w:t>
            </w:r>
          </w:p>
        </w:tc>
        <w:tc>
          <w:tcPr>
            <w:tcW w:w="4111" w:type="dxa"/>
          </w:tcPr>
          <w:p w:rsidR="006E6F4C" w:rsidRDefault="006E6F4C" w:rsidP="00A012DC">
            <w:pPr>
              <w:jc w:val="center"/>
            </w:pPr>
            <w:r>
              <w:rPr>
                <w:rFonts w:ascii="Comic Sans MS" w:hAnsi="Comic Sans MS"/>
                <w:sz w:val="20"/>
                <w:szCs w:val="20"/>
              </w:rPr>
              <w:t>Topic 2</w:t>
            </w:r>
          </w:p>
        </w:tc>
        <w:tc>
          <w:tcPr>
            <w:tcW w:w="3888" w:type="dxa"/>
          </w:tcPr>
          <w:p w:rsidR="006E6F4C" w:rsidRDefault="006E6F4C" w:rsidP="00A012DC">
            <w:pPr>
              <w:jc w:val="center"/>
            </w:pPr>
            <w:r>
              <w:rPr>
                <w:rFonts w:ascii="Comic Sans MS" w:hAnsi="Comic Sans MS"/>
                <w:sz w:val="20"/>
                <w:szCs w:val="20"/>
              </w:rPr>
              <w:t>Topic 3</w:t>
            </w:r>
          </w:p>
        </w:tc>
      </w:tr>
      <w:tr w:rsidR="006E6F4C" w:rsidRPr="00D02E97" w:rsidTr="00A012DC">
        <w:tc>
          <w:tcPr>
            <w:tcW w:w="2122" w:type="dxa"/>
          </w:tcPr>
          <w:p w:rsidR="006E6F4C" w:rsidRDefault="006E6F4C" w:rsidP="00A012DC"/>
        </w:tc>
        <w:tc>
          <w:tcPr>
            <w:tcW w:w="3827" w:type="dxa"/>
          </w:tcPr>
          <w:p w:rsidR="006E6F4C" w:rsidRPr="006E6F4C" w:rsidRDefault="006E6F4C" w:rsidP="00A012DC">
            <w:pPr>
              <w:jc w:val="center"/>
              <w:rPr>
                <w:rFonts w:ascii="Comic Sans MS" w:hAnsi="Comic Sans MS"/>
                <w:sz w:val="18"/>
                <w:szCs w:val="18"/>
              </w:rPr>
            </w:pPr>
            <w:r w:rsidRPr="006E6F4C">
              <w:rPr>
                <w:rFonts w:ascii="Comic Sans MS" w:hAnsi="Comic Sans MS"/>
                <w:sz w:val="18"/>
                <w:szCs w:val="18"/>
              </w:rPr>
              <w:t>World Geography</w:t>
            </w:r>
          </w:p>
          <w:p w:rsidR="006E6F4C" w:rsidRPr="006E6F4C" w:rsidRDefault="006E6F4C" w:rsidP="00A012DC">
            <w:pPr>
              <w:jc w:val="center"/>
              <w:rPr>
                <w:rFonts w:ascii="Comic Sans MS" w:hAnsi="Comic Sans MS"/>
                <w:sz w:val="18"/>
                <w:szCs w:val="18"/>
              </w:rPr>
            </w:pPr>
            <w:r w:rsidRPr="006E6F4C">
              <w:rPr>
                <w:rFonts w:ascii="Comic Sans MS" w:hAnsi="Comic Sans MS"/>
                <w:sz w:val="18"/>
                <w:szCs w:val="18"/>
              </w:rPr>
              <w:t>(Survival)</w:t>
            </w:r>
          </w:p>
        </w:tc>
        <w:tc>
          <w:tcPr>
            <w:tcW w:w="4111" w:type="dxa"/>
          </w:tcPr>
          <w:p w:rsidR="006E6F4C" w:rsidRDefault="006E6F4C" w:rsidP="00A012DC">
            <w:pPr>
              <w:jc w:val="center"/>
              <w:rPr>
                <w:rFonts w:ascii="Comic Sans MS" w:hAnsi="Comic Sans MS"/>
                <w:sz w:val="24"/>
                <w:szCs w:val="24"/>
              </w:rPr>
            </w:pPr>
            <w:r w:rsidRPr="00D02E97">
              <w:rPr>
                <w:rFonts w:ascii="Comic Sans MS" w:hAnsi="Comic Sans MS"/>
                <w:sz w:val="24"/>
                <w:szCs w:val="24"/>
              </w:rPr>
              <w:t>World Food (Year 5 Repeat)</w:t>
            </w:r>
          </w:p>
          <w:p w:rsidR="006E6F4C" w:rsidRPr="00D02E97" w:rsidRDefault="006E6F4C" w:rsidP="00A012DC">
            <w:pPr>
              <w:jc w:val="center"/>
              <w:rPr>
                <w:rFonts w:ascii="Comic Sans MS" w:hAnsi="Comic Sans MS"/>
                <w:sz w:val="24"/>
                <w:szCs w:val="24"/>
              </w:rPr>
            </w:pPr>
            <w:r>
              <w:rPr>
                <w:rFonts w:ascii="Comic Sans MS" w:hAnsi="Comic Sans MS"/>
                <w:sz w:val="24"/>
                <w:szCs w:val="24"/>
              </w:rPr>
              <w:t>(key Learning as above)</w:t>
            </w:r>
          </w:p>
        </w:tc>
        <w:tc>
          <w:tcPr>
            <w:tcW w:w="3888" w:type="dxa"/>
          </w:tcPr>
          <w:p w:rsidR="006E6F4C" w:rsidRPr="00D02E97" w:rsidRDefault="006E6F4C" w:rsidP="00A012DC">
            <w:pPr>
              <w:jc w:val="center"/>
              <w:rPr>
                <w:rFonts w:ascii="Comic Sans MS" w:hAnsi="Comic Sans MS"/>
                <w:sz w:val="24"/>
                <w:szCs w:val="24"/>
              </w:rPr>
            </w:pPr>
            <w:r w:rsidRPr="00D02E97">
              <w:rPr>
                <w:rFonts w:ascii="Comic Sans MS" w:hAnsi="Comic Sans MS"/>
                <w:sz w:val="24"/>
                <w:szCs w:val="24"/>
              </w:rPr>
              <w:t>Rainforests</w:t>
            </w:r>
          </w:p>
        </w:tc>
      </w:tr>
      <w:tr w:rsidR="006E6F4C" w:rsidRPr="006E6F4C" w:rsidTr="00A012DC">
        <w:tc>
          <w:tcPr>
            <w:tcW w:w="2122" w:type="dxa"/>
          </w:tcPr>
          <w:p w:rsidR="006E6F4C" w:rsidRDefault="006E6F4C" w:rsidP="00A012DC">
            <w:r>
              <w:rPr>
                <w:rFonts w:ascii="Comic Sans MS" w:hAnsi="Comic Sans MS"/>
                <w:sz w:val="20"/>
                <w:szCs w:val="20"/>
              </w:rPr>
              <w:t>Location and Place knowledge</w:t>
            </w:r>
          </w:p>
        </w:tc>
        <w:tc>
          <w:tcPr>
            <w:tcW w:w="3827" w:type="dxa"/>
          </w:tcPr>
          <w:p w:rsidR="006E6F4C" w:rsidRPr="006E6F4C" w:rsidRDefault="006E6F4C" w:rsidP="00A012DC">
            <w:pPr>
              <w:pStyle w:val="ListParagraph"/>
              <w:widowControl w:val="0"/>
              <w:numPr>
                <w:ilvl w:val="0"/>
                <w:numId w:val="21"/>
              </w:numPr>
              <w:overflowPunct w:val="0"/>
              <w:autoSpaceDE w:val="0"/>
              <w:autoSpaceDN w:val="0"/>
              <w:adjustRightInd w:val="0"/>
              <w:spacing w:after="0" w:line="240" w:lineRule="auto"/>
              <w:ind w:right="60"/>
              <w:rPr>
                <w:rFonts w:ascii="Comic Sans MS" w:hAnsi="Comic Sans MS" w:cs="Segoe UI"/>
                <w:b/>
                <w:bCs/>
                <w:color w:val="104F75"/>
                <w:sz w:val="18"/>
                <w:szCs w:val="18"/>
              </w:rPr>
            </w:pPr>
            <w:r w:rsidRPr="006E6F4C">
              <w:rPr>
                <w:rFonts w:ascii="Comic Sans MS" w:hAnsi="Comic Sans MS" w:cs="Segoe UI"/>
                <w:sz w:val="18"/>
                <w:szCs w:val="18"/>
              </w:rPr>
              <w:t>Locate the world’s countries, using maps to focus on Europe (including the location of Russia) and North and South America.</w:t>
            </w:r>
          </w:p>
          <w:p w:rsidR="006E6F4C" w:rsidRPr="006E6F4C" w:rsidRDefault="006E6F4C" w:rsidP="00A012DC">
            <w:pPr>
              <w:pStyle w:val="ListParagraph"/>
              <w:widowControl w:val="0"/>
              <w:numPr>
                <w:ilvl w:val="0"/>
                <w:numId w:val="21"/>
              </w:numPr>
              <w:overflowPunct w:val="0"/>
              <w:autoSpaceDE w:val="0"/>
              <w:autoSpaceDN w:val="0"/>
              <w:adjustRightInd w:val="0"/>
              <w:spacing w:after="0" w:line="240" w:lineRule="auto"/>
              <w:ind w:right="60"/>
              <w:rPr>
                <w:rFonts w:ascii="Comic Sans MS" w:hAnsi="Comic Sans MS" w:cs="Segoe UI"/>
                <w:b/>
                <w:bCs/>
                <w:color w:val="104F75"/>
                <w:sz w:val="18"/>
                <w:szCs w:val="18"/>
              </w:rPr>
            </w:pPr>
            <w:r w:rsidRPr="006E6F4C">
              <w:rPr>
                <w:rFonts w:ascii="Comic Sans MS" w:hAnsi="Comic Sans MS" w:cs="Segoe UI"/>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p>
        </w:tc>
        <w:tc>
          <w:tcPr>
            <w:tcW w:w="4111" w:type="dxa"/>
          </w:tcPr>
          <w:p w:rsidR="006E6F4C" w:rsidRDefault="006E6F4C" w:rsidP="00A012DC"/>
        </w:tc>
        <w:tc>
          <w:tcPr>
            <w:tcW w:w="3888" w:type="dxa"/>
          </w:tcPr>
          <w:p w:rsidR="006E6F4C" w:rsidRPr="006E6F4C" w:rsidRDefault="006E6F4C" w:rsidP="00A012DC">
            <w:pPr>
              <w:pStyle w:val="ListParagraph"/>
              <w:numPr>
                <w:ilvl w:val="0"/>
                <w:numId w:val="27"/>
              </w:numPr>
              <w:spacing w:after="0" w:line="240" w:lineRule="auto"/>
              <w:rPr>
                <w:rFonts w:ascii="Comic Sans MS" w:hAnsi="Comic Sans MS" w:cs="Segoe UI"/>
                <w:b/>
                <w:color w:val="E93C6C"/>
                <w:sz w:val="18"/>
                <w:szCs w:val="18"/>
              </w:rPr>
            </w:pPr>
            <w:r w:rsidRPr="006E6F4C">
              <w:rPr>
                <w:rFonts w:ascii="Comic Sans MS" w:hAnsi="Comic Sans MS" w:cs="Segoe UI"/>
                <w:sz w:val="18"/>
                <w:szCs w:val="18"/>
              </w:rPr>
              <w:t>Locate the world’s countries, using maps to focus on North and South America.</w:t>
            </w:r>
          </w:p>
          <w:p w:rsidR="006E6F4C" w:rsidRPr="006E6F4C" w:rsidRDefault="006E6F4C" w:rsidP="00A012DC">
            <w:pPr>
              <w:pStyle w:val="ListParagraph"/>
              <w:numPr>
                <w:ilvl w:val="0"/>
                <w:numId w:val="27"/>
              </w:numPr>
              <w:spacing w:after="0" w:line="240" w:lineRule="auto"/>
              <w:rPr>
                <w:rFonts w:ascii="Comic Sans MS" w:hAnsi="Comic Sans MS" w:cs="Segoe UI"/>
                <w:sz w:val="18"/>
                <w:szCs w:val="18"/>
              </w:rPr>
            </w:pPr>
            <w:r w:rsidRPr="006E6F4C">
              <w:rPr>
                <w:rFonts w:ascii="Comic Sans MS" w:hAnsi="Comic Sans MS" w:cs="Segoe UI"/>
                <w:sz w:val="18"/>
                <w:szCs w:val="18"/>
              </w:rPr>
              <w:t>Identify the position and significance of latitude, longitude, Equator, Northern Hemisphere, Southern Hemisphere, the Tropics of Cancer and Capricorn, Arctic and Antarctic Circle.</w:t>
            </w:r>
          </w:p>
          <w:p w:rsidR="006E6F4C" w:rsidRPr="006E6F4C" w:rsidRDefault="006E6F4C" w:rsidP="00A012DC">
            <w:pPr>
              <w:pStyle w:val="ListParagraph"/>
              <w:numPr>
                <w:ilvl w:val="0"/>
                <w:numId w:val="27"/>
              </w:numPr>
              <w:spacing w:after="0" w:line="240" w:lineRule="auto"/>
              <w:rPr>
                <w:rFonts w:ascii="Comic Sans MS" w:hAnsi="Comic Sans MS" w:cs="Segoe UI"/>
                <w:sz w:val="18"/>
                <w:szCs w:val="18"/>
              </w:rPr>
            </w:pPr>
            <w:r w:rsidRPr="006E6F4C">
              <w:rPr>
                <w:rFonts w:ascii="Comic Sans MS" w:hAnsi="Comic Sans MS" w:cs="Segoe UI"/>
                <w:sz w:val="18"/>
                <w:szCs w:val="18"/>
              </w:rPr>
              <w:t>A region within North or South America.</w:t>
            </w:r>
          </w:p>
        </w:tc>
      </w:tr>
      <w:tr w:rsidR="006E6F4C" w:rsidRPr="006E6F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 xml:space="preserve">Human and Physical </w:t>
            </w:r>
          </w:p>
          <w:p w:rsidR="006E6F4C" w:rsidRDefault="006E6F4C" w:rsidP="00A012DC">
            <w:pPr>
              <w:rPr>
                <w:rFonts w:ascii="Comic Sans MS" w:hAnsi="Comic Sans MS"/>
                <w:sz w:val="20"/>
                <w:szCs w:val="20"/>
              </w:rPr>
            </w:pPr>
            <w:r>
              <w:rPr>
                <w:rFonts w:ascii="Comic Sans MS" w:hAnsi="Comic Sans MS"/>
                <w:sz w:val="20"/>
                <w:szCs w:val="20"/>
              </w:rPr>
              <w:t>Geography</w:t>
            </w:r>
          </w:p>
          <w:p w:rsidR="006E6F4C" w:rsidRDefault="006E6F4C" w:rsidP="00A012DC"/>
        </w:tc>
        <w:tc>
          <w:tcPr>
            <w:tcW w:w="3827" w:type="dxa"/>
          </w:tcPr>
          <w:p w:rsidR="006E6F4C" w:rsidRPr="006E6F4C" w:rsidRDefault="006E6F4C" w:rsidP="00A012DC">
            <w:pPr>
              <w:pStyle w:val="ListParagraph"/>
              <w:numPr>
                <w:ilvl w:val="3"/>
                <w:numId w:val="22"/>
              </w:numPr>
              <w:spacing w:after="0" w:line="240" w:lineRule="auto"/>
              <w:rPr>
                <w:rFonts w:ascii="Comic Sans MS" w:hAnsi="Comic Sans MS" w:cs="Segoe UI"/>
                <w:b/>
                <w:bCs/>
                <w:sz w:val="18"/>
                <w:szCs w:val="18"/>
              </w:rPr>
            </w:pPr>
            <w:r w:rsidRPr="006E6F4C">
              <w:rPr>
                <w:rFonts w:ascii="Comic Sans MS" w:hAnsi="Comic Sans MS" w:cs="Segoe UI"/>
                <w:bCs/>
                <w:sz w:val="18"/>
                <w:szCs w:val="18"/>
              </w:rPr>
              <w:t>D</w:t>
            </w:r>
            <w:r w:rsidRPr="006E6F4C">
              <w:rPr>
                <w:rFonts w:ascii="Comic Sans MS" w:eastAsia="Times New Roman" w:hAnsi="Comic Sans MS" w:cs="Segoe UI"/>
                <w:sz w:val="18"/>
                <w:szCs w:val="18"/>
              </w:rPr>
              <w:t xml:space="preserve">escribe and understand key aspects of: </w:t>
            </w:r>
          </w:p>
          <w:p w:rsidR="006E6F4C" w:rsidRPr="006E6F4C" w:rsidRDefault="006E6F4C" w:rsidP="00A012DC">
            <w:pPr>
              <w:pStyle w:val="ListParagraph"/>
              <w:numPr>
                <w:ilvl w:val="0"/>
                <w:numId w:val="23"/>
              </w:numPr>
              <w:spacing w:after="0" w:line="240" w:lineRule="auto"/>
              <w:contextualSpacing w:val="0"/>
              <w:rPr>
                <w:rFonts w:ascii="Comic Sans MS" w:eastAsia="Times New Roman" w:hAnsi="Comic Sans MS" w:cs="Segoe UI"/>
                <w:sz w:val="18"/>
                <w:szCs w:val="18"/>
              </w:rPr>
            </w:pPr>
            <w:r w:rsidRPr="006E6F4C">
              <w:rPr>
                <w:rFonts w:ascii="Comic Sans MS" w:eastAsia="Times New Roman" w:hAnsi="Comic Sans MS" w:cs="Segoe UI"/>
                <w:sz w:val="18"/>
                <w:szCs w:val="18"/>
              </w:rPr>
              <w:t>physical geography, including: climate zones, biomes and vegetation belts, rivers, mountains, volcanoes and earthquakes.</w:t>
            </w:r>
          </w:p>
          <w:p w:rsidR="006E6F4C" w:rsidRPr="006E6F4C" w:rsidRDefault="006E6F4C" w:rsidP="00A012DC">
            <w:pPr>
              <w:pStyle w:val="ListParagraph"/>
              <w:numPr>
                <w:ilvl w:val="0"/>
                <w:numId w:val="23"/>
              </w:numPr>
              <w:spacing w:after="0" w:line="240" w:lineRule="auto"/>
              <w:contextualSpacing w:val="0"/>
              <w:rPr>
                <w:rFonts w:ascii="Comic Sans MS" w:eastAsia="Times New Roman" w:hAnsi="Comic Sans MS" w:cs="Segoe UI"/>
                <w:sz w:val="18"/>
                <w:szCs w:val="18"/>
              </w:rPr>
            </w:pPr>
            <w:r w:rsidRPr="006E6F4C">
              <w:rPr>
                <w:rFonts w:ascii="Comic Sans MS" w:eastAsia="Times New Roman" w:hAnsi="Comic Sans MS" w:cs="Segoe UI"/>
                <w:sz w:val="18"/>
                <w:szCs w:val="18"/>
              </w:rPr>
              <w:t>human geography, including: types of settlement and land use, economic activity including trade links, and the distribution of natural resources including energy, food, minerals and water.</w:t>
            </w:r>
          </w:p>
          <w:p w:rsidR="006E6F4C" w:rsidRPr="006E6F4C" w:rsidRDefault="006E6F4C" w:rsidP="00A012DC">
            <w:pPr>
              <w:rPr>
                <w:rFonts w:ascii="Comic Sans MS" w:eastAsia="Times New Roman" w:hAnsi="Comic Sans MS" w:cs="Segoe UI"/>
                <w:b/>
                <w:sz w:val="18"/>
                <w:szCs w:val="18"/>
              </w:rPr>
            </w:pPr>
          </w:p>
          <w:p w:rsidR="006E6F4C" w:rsidRPr="006E6F4C" w:rsidRDefault="006E6F4C" w:rsidP="00A012DC">
            <w:pPr>
              <w:rPr>
                <w:rFonts w:ascii="Comic Sans MS" w:hAnsi="Comic Sans MS"/>
                <w:sz w:val="18"/>
                <w:szCs w:val="18"/>
              </w:rPr>
            </w:pPr>
          </w:p>
        </w:tc>
        <w:tc>
          <w:tcPr>
            <w:tcW w:w="4111" w:type="dxa"/>
          </w:tcPr>
          <w:p w:rsidR="006E6F4C" w:rsidRDefault="006E6F4C" w:rsidP="00A012DC"/>
        </w:tc>
        <w:tc>
          <w:tcPr>
            <w:tcW w:w="3888" w:type="dxa"/>
          </w:tcPr>
          <w:p w:rsidR="006E6F4C" w:rsidRPr="006E6F4C" w:rsidRDefault="006E6F4C" w:rsidP="00A012DC">
            <w:pPr>
              <w:pStyle w:val="ListParagraph"/>
              <w:numPr>
                <w:ilvl w:val="0"/>
                <w:numId w:val="29"/>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Describe and understand key aspects of: </w:t>
            </w:r>
          </w:p>
          <w:p w:rsidR="006E6F4C" w:rsidRPr="006E6F4C" w:rsidRDefault="006E6F4C" w:rsidP="00A012DC">
            <w:pPr>
              <w:pStyle w:val="ListParagraph"/>
              <w:numPr>
                <w:ilvl w:val="0"/>
                <w:numId w:val="30"/>
              </w:numPr>
              <w:spacing w:after="0" w:line="240" w:lineRule="auto"/>
              <w:rPr>
                <w:rFonts w:ascii="Comic Sans MS" w:hAnsi="Comic Sans MS" w:cs="Segoe UI"/>
                <w:sz w:val="18"/>
                <w:szCs w:val="18"/>
              </w:rPr>
            </w:pPr>
            <w:r w:rsidRPr="006E6F4C">
              <w:rPr>
                <w:rFonts w:ascii="Comic Sans MS" w:hAnsi="Comic Sans MS" w:cs="Segoe UI"/>
                <w:b/>
                <w:color w:val="E93C6C"/>
                <w:sz w:val="18"/>
                <w:szCs w:val="18"/>
              </w:rPr>
              <w:t>physical</w:t>
            </w:r>
            <w:r w:rsidRPr="006E6F4C">
              <w:rPr>
                <w:rFonts w:ascii="Comic Sans MS" w:hAnsi="Comic Sans MS" w:cs="Segoe UI"/>
                <w:sz w:val="18"/>
                <w:szCs w:val="18"/>
              </w:rPr>
              <w:t xml:space="preserve"> geography, including: climate zones, biomes and vegetation belts, rivers, mountains, volcanoes and earthquakes, and the water cycle.</w:t>
            </w:r>
          </w:p>
          <w:p w:rsidR="006E6F4C" w:rsidRPr="006E6F4C" w:rsidRDefault="006E6F4C" w:rsidP="00A012DC">
            <w:pPr>
              <w:pStyle w:val="ListParagraph"/>
              <w:numPr>
                <w:ilvl w:val="0"/>
                <w:numId w:val="30"/>
              </w:numPr>
              <w:spacing w:after="0" w:line="240" w:lineRule="auto"/>
              <w:rPr>
                <w:rFonts w:ascii="Comic Sans MS" w:hAnsi="Comic Sans MS" w:cs="Segoe UI"/>
                <w:sz w:val="18"/>
                <w:szCs w:val="18"/>
              </w:rPr>
            </w:pPr>
            <w:r w:rsidRPr="006E6F4C">
              <w:rPr>
                <w:rFonts w:ascii="Comic Sans MS" w:hAnsi="Comic Sans MS" w:cs="Segoe UI"/>
                <w:b/>
                <w:color w:val="E93C6C"/>
                <w:sz w:val="18"/>
                <w:szCs w:val="18"/>
              </w:rPr>
              <w:t>human</w:t>
            </w:r>
            <w:r w:rsidRPr="006E6F4C">
              <w:rPr>
                <w:rFonts w:ascii="Comic Sans MS" w:hAnsi="Comic Sans MS" w:cs="Segoe UI"/>
                <w:sz w:val="18"/>
                <w:szCs w:val="18"/>
              </w:rPr>
              <w:t xml:space="preserve"> geography, including: types of settlement and land use, economic activity including trade links, and the distribution of natural resources including energy, food, minerals and water.</w:t>
            </w:r>
          </w:p>
        </w:tc>
      </w:tr>
      <w:tr w:rsidR="006E6F4C" w:rsidRPr="006E6F4C" w:rsidTr="00A012DC">
        <w:tc>
          <w:tcPr>
            <w:tcW w:w="2122" w:type="dxa"/>
          </w:tcPr>
          <w:p w:rsidR="006E6F4C" w:rsidRDefault="006E6F4C" w:rsidP="00A012DC">
            <w:r>
              <w:t>Mapping</w:t>
            </w:r>
          </w:p>
        </w:tc>
        <w:tc>
          <w:tcPr>
            <w:tcW w:w="3827" w:type="dxa"/>
          </w:tcPr>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Use a wide range of maps, atlases, globes and digital maps to locate countries and features studied. </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Relate different maps to each other and to aerial photos. </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Begin to understand the differences between maps e.g. Google maps versus Google Earth, and Ordnance Survey maps.</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Choose the most appropriate map/globe for a specific purpose.</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Interpret and use thematic maps.</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Understand that purpose, scale, symbols and style are related.</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Recognise different map projections.</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Use latitude and longitude in an atlas or on a globe.</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Use the scale bar on maps.</w:t>
            </w:r>
          </w:p>
          <w:p w:rsidR="006E6F4C" w:rsidRPr="006E6F4C" w:rsidRDefault="006E6F4C" w:rsidP="00A012DC">
            <w:pPr>
              <w:pStyle w:val="ListParagraph"/>
              <w:numPr>
                <w:ilvl w:val="0"/>
                <w:numId w:val="24"/>
              </w:numPr>
              <w:spacing w:after="0" w:line="240" w:lineRule="auto"/>
              <w:rPr>
                <w:rFonts w:ascii="Comic Sans MS" w:hAnsi="Comic Sans MS" w:cs="Segoe UI"/>
                <w:sz w:val="18"/>
                <w:szCs w:val="18"/>
              </w:rPr>
            </w:pPr>
            <w:r w:rsidRPr="006E6F4C">
              <w:rPr>
                <w:rFonts w:ascii="Comic Sans MS" w:hAnsi="Comic Sans MS" w:cs="Segoe UI"/>
                <w:sz w:val="18"/>
                <w:szCs w:val="18"/>
              </w:rPr>
              <w:t>Read and compare map scales.</w:t>
            </w:r>
          </w:p>
        </w:tc>
        <w:tc>
          <w:tcPr>
            <w:tcW w:w="4111" w:type="dxa"/>
          </w:tcPr>
          <w:p w:rsidR="006E6F4C" w:rsidRDefault="006E6F4C" w:rsidP="00A012DC"/>
        </w:tc>
        <w:tc>
          <w:tcPr>
            <w:tcW w:w="3888" w:type="dxa"/>
          </w:tcPr>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Use a wide range of maps, atlases, globes and digital maps to locate countries and features studied. </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Relate different maps to each other and to aerial photos. </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Begin to understand the differences between maps e.g. Google maps vs. Google Earth, and OS maps.</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Choose the most appropriate map/globe for a specific purpose.</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Interpret and use thematic maps.</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Understand that purpose, scale, symbols and style are related.</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Recognise different map projections.</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Use latitude/longitude in a globe or atlas.</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Use the scale bar on maps.</w:t>
            </w:r>
          </w:p>
          <w:p w:rsidR="006E6F4C" w:rsidRPr="006E6F4C" w:rsidRDefault="006E6F4C" w:rsidP="00A012DC">
            <w:pPr>
              <w:pStyle w:val="ListParagraph"/>
              <w:numPr>
                <w:ilvl w:val="0"/>
                <w:numId w:val="31"/>
              </w:numPr>
              <w:spacing w:after="0" w:line="240" w:lineRule="auto"/>
              <w:rPr>
                <w:rFonts w:ascii="Comic Sans MS" w:hAnsi="Comic Sans MS" w:cs="Segoe UI"/>
                <w:sz w:val="18"/>
                <w:szCs w:val="18"/>
              </w:rPr>
            </w:pPr>
            <w:r w:rsidRPr="006E6F4C">
              <w:rPr>
                <w:rFonts w:ascii="Comic Sans MS" w:hAnsi="Comic Sans MS" w:cs="Segoe UI"/>
                <w:sz w:val="18"/>
                <w:szCs w:val="18"/>
              </w:rPr>
              <w:t>Read and compare map scales.</w:t>
            </w:r>
          </w:p>
          <w:p w:rsidR="006E6F4C" w:rsidRPr="006E6F4C" w:rsidRDefault="006E6F4C" w:rsidP="00A012DC">
            <w:pPr>
              <w:rPr>
                <w:rFonts w:ascii="Comic Sans MS" w:hAnsi="Comic Sans MS" w:cs="Segoe UI"/>
                <w:sz w:val="18"/>
                <w:szCs w:val="18"/>
              </w:rPr>
            </w:pPr>
          </w:p>
          <w:p w:rsidR="006E6F4C" w:rsidRPr="006E6F4C" w:rsidRDefault="006E6F4C" w:rsidP="00A012DC">
            <w:pPr>
              <w:rPr>
                <w:rFonts w:ascii="Comic Sans MS" w:hAnsi="Comic Sans MS"/>
                <w:sz w:val="18"/>
                <w:szCs w:val="18"/>
              </w:rPr>
            </w:pPr>
          </w:p>
        </w:tc>
      </w:tr>
      <w:tr w:rsidR="006E6F4C" w:rsidRPr="006E6F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Fieldwork</w:t>
            </w:r>
          </w:p>
          <w:p w:rsidR="006E6F4C" w:rsidRDefault="006E6F4C" w:rsidP="00A012DC"/>
        </w:tc>
        <w:tc>
          <w:tcPr>
            <w:tcW w:w="3827" w:type="dxa"/>
          </w:tcPr>
          <w:p w:rsidR="006E6F4C" w:rsidRPr="006E6F4C" w:rsidRDefault="006E6F4C" w:rsidP="00A012DC">
            <w:pPr>
              <w:rPr>
                <w:rFonts w:ascii="Comic Sans MS" w:hAnsi="Comic Sans MS"/>
                <w:sz w:val="18"/>
                <w:szCs w:val="18"/>
              </w:rPr>
            </w:pPr>
          </w:p>
        </w:tc>
        <w:tc>
          <w:tcPr>
            <w:tcW w:w="4111" w:type="dxa"/>
          </w:tcPr>
          <w:p w:rsidR="006E6F4C" w:rsidRDefault="006E6F4C" w:rsidP="00A012DC"/>
        </w:tc>
        <w:tc>
          <w:tcPr>
            <w:tcW w:w="3888" w:type="dxa"/>
          </w:tcPr>
          <w:p w:rsidR="006E6F4C" w:rsidRDefault="006E6F4C" w:rsidP="00A012DC">
            <w:pPr>
              <w:rPr>
                <w:rFonts w:ascii="Comic Sans MS" w:hAnsi="Comic Sans MS"/>
                <w:sz w:val="18"/>
                <w:szCs w:val="18"/>
              </w:rPr>
            </w:pPr>
            <w:r>
              <w:rPr>
                <w:rFonts w:ascii="Comic Sans MS" w:hAnsi="Comic Sans MS"/>
                <w:sz w:val="18"/>
                <w:szCs w:val="18"/>
              </w:rPr>
              <w:t>Rainforest Trail (Chester Z)</w:t>
            </w:r>
          </w:p>
          <w:p w:rsidR="006E6F4C" w:rsidRPr="006E6F4C" w:rsidRDefault="006E6F4C" w:rsidP="00A012DC">
            <w:pPr>
              <w:rPr>
                <w:rFonts w:ascii="Comic Sans MS" w:hAnsi="Comic Sans MS"/>
                <w:sz w:val="18"/>
                <w:szCs w:val="18"/>
              </w:rPr>
            </w:pPr>
            <w:r>
              <w:rPr>
                <w:rFonts w:ascii="Comic Sans MS" w:hAnsi="Comic Sans MS"/>
                <w:sz w:val="18"/>
                <w:szCs w:val="18"/>
              </w:rPr>
              <w:t>Southport Eco Centre</w:t>
            </w:r>
          </w:p>
        </w:tc>
      </w:tr>
      <w:tr w:rsidR="006E6F4C" w:rsidRPr="006E6F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Geographical Skills</w:t>
            </w:r>
          </w:p>
          <w:p w:rsidR="006E6F4C" w:rsidRDefault="006E6F4C" w:rsidP="00A012DC">
            <w:pPr>
              <w:rPr>
                <w:rFonts w:ascii="Comic Sans MS" w:hAnsi="Comic Sans MS"/>
                <w:sz w:val="20"/>
                <w:szCs w:val="20"/>
              </w:rPr>
            </w:pPr>
            <w:r>
              <w:rPr>
                <w:rFonts w:ascii="Comic Sans MS" w:hAnsi="Comic Sans MS"/>
                <w:sz w:val="20"/>
                <w:szCs w:val="20"/>
              </w:rPr>
              <w:t>Enquiry and Investigation</w:t>
            </w:r>
          </w:p>
          <w:p w:rsidR="006E6F4C" w:rsidRDefault="006E6F4C" w:rsidP="00A012DC"/>
        </w:tc>
        <w:tc>
          <w:tcPr>
            <w:tcW w:w="3827" w:type="dxa"/>
          </w:tcPr>
          <w:p w:rsidR="006E6F4C" w:rsidRPr="006E6F4C" w:rsidRDefault="006E6F4C" w:rsidP="00A012DC">
            <w:pPr>
              <w:rPr>
                <w:rFonts w:ascii="Comic Sans MS" w:hAnsi="Comic Sans MS"/>
                <w:sz w:val="18"/>
                <w:szCs w:val="18"/>
              </w:rPr>
            </w:pPr>
          </w:p>
        </w:tc>
        <w:tc>
          <w:tcPr>
            <w:tcW w:w="4111" w:type="dxa"/>
          </w:tcPr>
          <w:p w:rsidR="006E6F4C" w:rsidRDefault="006E6F4C" w:rsidP="00A012DC"/>
        </w:tc>
        <w:tc>
          <w:tcPr>
            <w:tcW w:w="3888" w:type="dxa"/>
          </w:tcPr>
          <w:p w:rsidR="006E6F4C" w:rsidRPr="006E6F4C" w:rsidRDefault="006E6F4C" w:rsidP="00A012DC">
            <w:pPr>
              <w:pStyle w:val="ListParagraph"/>
              <w:numPr>
                <w:ilvl w:val="0"/>
                <w:numId w:val="32"/>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Ask and answer questions that are more causal e.g. Why is that happening in that place? Could it happen here? What happened in the past to cause that? How is it likely to change in the future? </w:t>
            </w:r>
          </w:p>
          <w:p w:rsidR="006E6F4C" w:rsidRPr="006E6F4C" w:rsidRDefault="006E6F4C" w:rsidP="00A012DC">
            <w:pPr>
              <w:pStyle w:val="ListParagraph"/>
              <w:numPr>
                <w:ilvl w:val="0"/>
                <w:numId w:val="32"/>
              </w:numPr>
              <w:spacing w:after="0" w:line="240" w:lineRule="auto"/>
              <w:rPr>
                <w:rFonts w:ascii="Comic Sans MS" w:hAnsi="Comic Sans MS" w:cs="Segoe UI"/>
                <w:sz w:val="18"/>
                <w:szCs w:val="18"/>
              </w:rPr>
            </w:pPr>
            <w:r w:rsidRPr="006E6F4C">
              <w:rPr>
                <w:rFonts w:ascii="Comic Sans MS" w:hAnsi="Comic Sans MS" w:cs="Segoe UI"/>
                <w:sz w:val="18"/>
                <w:szCs w:val="18"/>
              </w:rPr>
              <w:t>Make predictions and test simple hypotheses about people and places.</w:t>
            </w:r>
          </w:p>
        </w:tc>
      </w:tr>
      <w:tr w:rsidR="006E6F4C" w:rsidRPr="006E6F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Communication</w:t>
            </w:r>
          </w:p>
          <w:p w:rsidR="006E6F4C" w:rsidRDefault="006E6F4C" w:rsidP="00A012DC"/>
        </w:tc>
        <w:tc>
          <w:tcPr>
            <w:tcW w:w="3827" w:type="dxa"/>
          </w:tcPr>
          <w:p w:rsidR="006E6F4C" w:rsidRPr="00D02E97" w:rsidRDefault="006E6F4C" w:rsidP="00A012DC">
            <w:pPr>
              <w:pStyle w:val="ListParagraph"/>
              <w:numPr>
                <w:ilvl w:val="0"/>
                <w:numId w:val="25"/>
              </w:numPr>
              <w:spacing w:after="0" w:line="240" w:lineRule="auto"/>
              <w:rPr>
                <w:rFonts w:ascii="Comic Sans MS" w:hAnsi="Comic Sans MS" w:cs="Segoe UI"/>
                <w:sz w:val="18"/>
                <w:szCs w:val="18"/>
              </w:rPr>
            </w:pPr>
            <w:r w:rsidRPr="00D02E97">
              <w:rPr>
                <w:rFonts w:ascii="Comic Sans MS" w:hAnsi="Comic Sans MS" w:cs="Segoe UI"/>
                <w:sz w:val="18"/>
                <w:szCs w:val="18"/>
              </w:rPr>
              <w:t>Use more precise geographical language relating to the physical and human processes detailed in the programmes of study, e.g. tundra, coniferous/deciduous forest when learning about biomes.</w:t>
            </w:r>
          </w:p>
          <w:p w:rsidR="006E6F4C" w:rsidRDefault="006E6F4C" w:rsidP="00A012DC">
            <w:pPr>
              <w:pStyle w:val="ListParagraph"/>
              <w:numPr>
                <w:ilvl w:val="0"/>
                <w:numId w:val="25"/>
              </w:numPr>
              <w:spacing w:after="0" w:line="240" w:lineRule="auto"/>
              <w:rPr>
                <w:rFonts w:ascii="Comic Sans MS" w:hAnsi="Comic Sans MS" w:cs="Segoe UI"/>
                <w:sz w:val="18"/>
                <w:szCs w:val="18"/>
              </w:rPr>
            </w:pPr>
            <w:r w:rsidRPr="00D02E97">
              <w:rPr>
                <w:rFonts w:ascii="Comic Sans MS" w:hAnsi="Comic Sans MS" w:cs="Segoe UI"/>
                <w:sz w:val="18"/>
                <w:szCs w:val="18"/>
              </w:rPr>
              <w:t xml:space="preserve">Communicate geographical information in a variety of ways including through maps, diagrams, numerical and quantitative skills and writing at increasing length. </w:t>
            </w:r>
          </w:p>
          <w:p w:rsidR="006E6F4C" w:rsidRPr="00D02E97" w:rsidRDefault="006E6F4C" w:rsidP="00A012DC">
            <w:pPr>
              <w:pStyle w:val="ListParagraph"/>
              <w:numPr>
                <w:ilvl w:val="0"/>
                <w:numId w:val="25"/>
              </w:numPr>
              <w:spacing w:after="0" w:line="240" w:lineRule="auto"/>
              <w:rPr>
                <w:rFonts w:ascii="Comic Sans MS" w:hAnsi="Comic Sans MS" w:cs="Segoe UI"/>
                <w:sz w:val="18"/>
                <w:szCs w:val="18"/>
              </w:rPr>
            </w:pPr>
            <w:r w:rsidRPr="00D02E97">
              <w:rPr>
                <w:rFonts w:ascii="Comic Sans MS" w:hAnsi="Comic Sans MS" w:cs="Segoe UI"/>
                <w:sz w:val="18"/>
                <w:szCs w:val="18"/>
              </w:rPr>
              <w:t>Develop views and attitudes to critically evaluate responses to local geographical issues or events in the news e.g. for/against arguments.</w:t>
            </w:r>
          </w:p>
        </w:tc>
        <w:tc>
          <w:tcPr>
            <w:tcW w:w="4111" w:type="dxa"/>
          </w:tcPr>
          <w:p w:rsidR="006E6F4C" w:rsidRDefault="006E6F4C" w:rsidP="00A012DC"/>
        </w:tc>
        <w:tc>
          <w:tcPr>
            <w:tcW w:w="3888" w:type="dxa"/>
          </w:tcPr>
          <w:p w:rsidR="006E6F4C" w:rsidRPr="006E6F4C" w:rsidRDefault="006E6F4C" w:rsidP="00A012DC">
            <w:pPr>
              <w:pStyle w:val="ListParagraph"/>
              <w:numPr>
                <w:ilvl w:val="0"/>
                <w:numId w:val="33"/>
              </w:numPr>
              <w:spacing w:after="0" w:line="240" w:lineRule="auto"/>
              <w:rPr>
                <w:rFonts w:ascii="Comic Sans MS" w:hAnsi="Comic Sans MS" w:cs="Segoe UI"/>
                <w:sz w:val="18"/>
                <w:szCs w:val="18"/>
              </w:rPr>
            </w:pPr>
            <w:r w:rsidRPr="006E6F4C">
              <w:rPr>
                <w:rFonts w:ascii="Comic Sans MS" w:hAnsi="Comic Sans MS" w:cs="Segoe UI"/>
                <w:sz w:val="18"/>
                <w:szCs w:val="18"/>
              </w:rPr>
              <w:t>Identify and explain increasing complex geographical features, processes (changes), patterns, relationships and ideas.</w:t>
            </w:r>
          </w:p>
          <w:p w:rsidR="006E6F4C" w:rsidRPr="006E6F4C" w:rsidRDefault="006E6F4C" w:rsidP="00A012DC">
            <w:pPr>
              <w:pStyle w:val="ListParagraph"/>
              <w:numPr>
                <w:ilvl w:val="0"/>
                <w:numId w:val="33"/>
              </w:numPr>
              <w:spacing w:after="0" w:line="240" w:lineRule="auto"/>
              <w:rPr>
                <w:rFonts w:ascii="Comic Sans MS" w:hAnsi="Comic Sans MS" w:cs="Segoe UI"/>
                <w:sz w:val="18"/>
                <w:szCs w:val="18"/>
              </w:rPr>
            </w:pPr>
            <w:r w:rsidRPr="006E6F4C">
              <w:rPr>
                <w:rFonts w:ascii="Comic Sans MS" w:hAnsi="Comic Sans MS" w:cs="Segoe UI"/>
                <w:sz w:val="18"/>
                <w:szCs w:val="18"/>
              </w:rPr>
              <w:t>Use more precise geographical language relating to the physical and human processes detailed in the Programme of Study e.g. tundra, coniferous/deciduous forest when learning about biomes.</w:t>
            </w:r>
          </w:p>
          <w:p w:rsidR="006E6F4C" w:rsidRPr="006E6F4C" w:rsidRDefault="006E6F4C" w:rsidP="00A012DC">
            <w:pPr>
              <w:pStyle w:val="ListParagraph"/>
              <w:numPr>
                <w:ilvl w:val="0"/>
                <w:numId w:val="33"/>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Communicate geographical information in a variety of ways including through maps, diagrams, numerical and quantitative skills and writing at increasing length. </w:t>
            </w:r>
          </w:p>
          <w:p w:rsidR="006E6F4C" w:rsidRPr="006E6F4C" w:rsidRDefault="006E6F4C" w:rsidP="00A012DC">
            <w:pPr>
              <w:pStyle w:val="ListParagraph"/>
              <w:numPr>
                <w:ilvl w:val="0"/>
                <w:numId w:val="33"/>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Develop views and attitudes to critically evaluate responses to local geographical issues or events in the news </w:t>
            </w:r>
          </w:p>
        </w:tc>
      </w:tr>
      <w:tr w:rsidR="006E6F4C" w:rsidRPr="006E6F4C" w:rsidTr="00A012DC">
        <w:tc>
          <w:tcPr>
            <w:tcW w:w="2122" w:type="dxa"/>
          </w:tcPr>
          <w:p w:rsidR="006E6F4C" w:rsidRDefault="006E6F4C" w:rsidP="00A012DC">
            <w:pPr>
              <w:rPr>
                <w:rFonts w:ascii="Comic Sans MS" w:hAnsi="Comic Sans MS"/>
                <w:sz w:val="20"/>
                <w:szCs w:val="20"/>
              </w:rPr>
            </w:pPr>
            <w:r>
              <w:rPr>
                <w:rFonts w:ascii="Comic Sans MS" w:hAnsi="Comic Sans MS"/>
                <w:sz w:val="20"/>
                <w:szCs w:val="20"/>
              </w:rPr>
              <w:t>Technology/ICT</w:t>
            </w:r>
          </w:p>
        </w:tc>
        <w:tc>
          <w:tcPr>
            <w:tcW w:w="3827" w:type="dxa"/>
          </w:tcPr>
          <w:p w:rsidR="006E6F4C" w:rsidRPr="00D02E97" w:rsidRDefault="006E6F4C" w:rsidP="00A012DC">
            <w:pPr>
              <w:pStyle w:val="ListParagraph"/>
              <w:numPr>
                <w:ilvl w:val="0"/>
                <w:numId w:val="26"/>
              </w:numPr>
              <w:spacing w:after="0" w:line="240" w:lineRule="auto"/>
              <w:rPr>
                <w:rFonts w:ascii="Comic Sans MS" w:hAnsi="Comic Sans MS" w:cs="Segoe UI"/>
                <w:sz w:val="18"/>
                <w:szCs w:val="18"/>
              </w:rPr>
            </w:pPr>
            <w:r w:rsidRPr="00D02E97">
              <w:rPr>
                <w:rFonts w:ascii="Comic Sans MS" w:hAnsi="Comic Sans MS" w:cs="Segoe UI"/>
                <w:sz w:val="18"/>
                <w:szCs w:val="18"/>
              </w:rPr>
              <w:t>Use appropriate search facilities when locating places on digital/online maps and websites.</w:t>
            </w:r>
          </w:p>
          <w:p w:rsidR="006E6F4C" w:rsidRPr="00D02E97" w:rsidRDefault="006E6F4C" w:rsidP="00A012DC">
            <w:pPr>
              <w:pStyle w:val="ListParagraph"/>
              <w:numPr>
                <w:ilvl w:val="0"/>
                <w:numId w:val="26"/>
              </w:numPr>
              <w:spacing w:after="0" w:line="240" w:lineRule="auto"/>
              <w:rPr>
                <w:rFonts w:ascii="Comic Sans MS" w:hAnsi="Comic Sans MS" w:cs="Segoe UI"/>
                <w:sz w:val="18"/>
                <w:szCs w:val="18"/>
              </w:rPr>
            </w:pPr>
            <w:r w:rsidRPr="00D02E97">
              <w:rPr>
                <w:rFonts w:ascii="Comic Sans MS" w:hAnsi="Comic Sans MS" w:cs="Segoe UI"/>
                <w:sz w:val="18"/>
                <w:szCs w:val="18"/>
              </w:rPr>
              <w:t>Start to explain satellite imagery.</w:t>
            </w:r>
          </w:p>
          <w:p w:rsidR="006E6F4C" w:rsidRPr="00D02E97" w:rsidRDefault="006E6F4C" w:rsidP="00A012DC">
            <w:pPr>
              <w:pStyle w:val="ListParagraph"/>
              <w:numPr>
                <w:ilvl w:val="0"/>
                <w:numId w:val="26"/>
              </w:numPr>
              <w:spacing w:after="0" w:line="240" w:lineRule="auto"/>
              <w:rPr>
                <w:rFonts w:ascii="Comic Sans MS" w:hAnsi="Comic Sans MS" w:cs="Segoe UI"/>
                <w:sz w:val="18"/>
                <w:szCs w:val="18"/>
              </w:rPr>
            </w:pPr>
            <w:r w:rsidRPr="00D02E97">
              <w:rPr>
                <w:rFonts w:ascii="Comic Sans MS" w:hAnsi="Comic Sans MS" w:cs="Segoe UI"/>
                <w:sz w:val="18"/>
                <w:szCs w:val="18"/>
              </w:rPr>
              <w:t>Use and interpret live data e.g. weather patterns, location and timing of earthquakes/volcanoes etc.</w:t>
            </w:r>
          </w:p>
          <w:p w:rsidR="006E6F4C" w:rsidRPr="00D02E97" w:rsidRDefault="006E6F4C" w:rsidP="00A012DC">
            <w:pPr>
              <w:pStyle w:val="ListParagraph"/>
              <w:numPr>
                <w:ilvl w:val="0"/>
                <w:numId w:val="26"/>
              </w:numPr>
              <w:spacing w:after="0" w:line="240" w:lineRule="auto"/>
              <w:rPr>
                <w:rFonts w:ascii="Comic Sans MS" w:hAnsi="Comic Sans MS" w:cs="Segoe UI"/>
                <w:sz w:val="18"/>
                <w:szCs w:val="18"/>
              </w:rPr>
            </w:pPr>
            <w:r w:rsidRPr="00D02E97">
              <w:rPr>
                <w:rFonts w:ascii="Comic Sans MS" w:hAnsi="Comic Sans MS" w:cs="Segoe UI"/>
                <w:sz w:val="18"/>
                <w:szCs w:val="18"/>
              </w:rPr>
              <w:t>Communicate geographical information electronically e.g. multimedia software, webpage, blog, poster or app.</w:t>
            </w:r>
          </w:p>
          <w:p w:rsidR="006E6F4C" w:rsidRPr="00D02E97" w:rsidRDefault="006E6F4C" w:rsidP="00A012DC">
            <w:pPr>
              <w:pStyle w:val="ListParagraph"/>
              <w:numPr>
                <w:ilvl w:val="0"/>
                <w:numId w:val="26"/>
              </w:numPr>
              <w:spacing w:after="0" w:line="240" w:lineRule="auto"/>
              <w:rPr>
                <w:rFonts w:ascii="Comic Sans MS" w:hAnsi="Comic Sans MS" w:cs="Segoe UI"/>
                <w:b/>
                <w:color w:val="E93C6C"/>
                <w:sz w:val="18"/>
                <w:szCs w:val="18"/>
              </w:rPr>
            </w:pPr>
            <w:r w:rsidRPr="00D02E97">
              <w:rPr>
                <w:rFonts w:ascii="Comic Sans MS" w:hAnsi="Comic Sans MS" w:cs="Segoe UI"/>
                <w:sz w:val="18"/>
                <w:szCs w:val="18"/>
              </w:rPr>
              <w:t>Investigate electronic links with schools/children in other places e.g. email/video communication.</w:t>
            </w:r>
          </w:p>
          <w:p w:rsidR="006E6F4C" w:rsidRPr="00D02E97" w:rsidRDefault="006E6F4C" w:rsidP="00A012DC">
            <w:pPr>
              <w:rPr>
                <w:rFonts w:ascii="Comic Sans MS" w:hAnsi="Comic Sans MS"/>
                <w:sz w:val="18"/>
                <w:szCs w:val="18"/>
              </w:rPr>
            </w:pPr>
          </w:p>
        </w:tc>
        <w:tc>
          <w:tcPr>
            <w:tcW w:w="4111" w:type="dxa"/>
          </w:tcPr>
          <w:p w:rsidR="006E6F4C" w:rsidRDefault="006E6F4C" w:rsidP="00A012DC"/>
        </w:tc>
        <w:tc>
          <w:tcPr>
            <w:tcW w:w="3888" w:type="dxa"/>
          </w:tcPr>
          <w:p w:rsidR="006E6F4C" w:rsidRPr="006E6F4C" w:rsidRDefault="006E6F4C" w:rsidP="00A012DC">
            <w:pPr>
              <w:pStyle w:val="ListParagraph"/>
              <w:numPr>
                <w:ilvl w:val="0"/>
                <w:numId w:val="34"/>
              </w:numPr>
              <w:spacing w:after="0" w:line="240" w:lineRule="auto"/>
              <w:rPr>
                <w:rFonts w:ascii="Comic Sans MS" w:hAnsi="Comic Sans MS" w:cs="Segoe UI"/>
                <w:sz w:val="18"/>
                <w:szCs w:val="18"/>
              </w:rPr>
            </w:pPr>
            <w:r w:rsidRPr="006E6F4C">
              <w:rPr>
                <w:rFonts w:ascii="Comic Sans MS" w:hAnsi="Comic Sans MS" w:cs="Segoe UI"/>
                <w:sz w:val="18"/>
                <w:szCs w:val="18"/>
              </w:rPr>
              <w:t>Use appropriate search facilities when locating places on digital/online maps and websites.</w:t>
            </w:r>
          </w:p>
          <w:p w:rsidR="006E6F4C" w:rsidRPr="006E6F4C" w:rsidRDefault="006E6F4C" w:rsidP="00A012DC">
            <w:pPr>
              <w:pStyle w:val="ListParagraph"/>
              <w:numPr>
                <w:ilvl w:val="0"/>
                <w:numId w:val="34"/>
              </w:numPr>
              <w:spacing w:after="0" w:line="240" w:lineRule="auto"/>
              <w:rPr>
                <w:rFonts w:ascii="Comic Sans MS" w:hAnsi="Comic Sans MS" w:cs="Segoe UI"/>
                <w:sz w:val="18"/>
                <w:szCs w:val="18"/>
              </w:rPr>
            </w:pPr>
            <w:r w:rsidRPr="006E6F4C">
              <w:rPr>
                <w:rFonts w:ascii="Comic Sans MS" w:hAnsi="Comic Sans MS" w:cs="Segoe UI"/>
                <w:sz w:val="18"/>
                <w:szCs w:val="18"/>
              </w:rPr>
              <w:t>Use wider range of labels and measuring tools on digital maps.</w:t>
            </w:r>
          </w:p>
          <w:p w:rsidR="006E6F4C" w:rsidRPr="006E6F4C" w:rsidRDefault="006E6F4C" w:rsidP="00A012DC">
            <w:pPr>
              <w:pStyle w:val="ListParagraph"/>
              <w:numPr>
                <w:ilvl w:val="0"/>
                <w:numId w:val="34"/>
              </w:numPr>
              <w:spacing w:after="0" w:line="240" w:lineRule="auto"/>
              <w:rPr>
                <w:rFonts w:ascii="Comic Sans MS" w:hAnsi="Comic Sans MS" w:cs="Segoe UI"/>
                <w:sz w:val="18"/>
                <w:szCs w:val="18"/>
              </w:rPr>
            </w:pPr>
            <w:r w:rsidRPr="006E6F4C">
              <w:rPr>
                <w:rFonts w:ascii="Comic Sans MS" w:hAnsi="Comic Sans MS" w:cs="Segoe UI"/>
                <w:sz w:val="18"/>
                <w:szCs w:val="18"/>
              </w:rPr>
              <w:t>Start to explain satellite imagery.</w:t>
            </w:r>
          </w:p>
          <w:p w:rsidR="006E6F4C" w:rsidRPr="006E6F4C" w:rsidRDefault="006E6F4C" w:rsidP="00A012DC">
            <w:pPr>
              <w:pStyle w:val="ListParagraph"/>
              <w:numPr>
                <w:ilvl w:val="0"/>
                <w:numId w:val="34"/>
              </w:numPr>
              <w:spacing w:after="0" w:line="240" w:lineRule="auto"/>
              <w:rPr>
                <w:rFonts w:ascii="Comic Sans MS" w:hAnsi="Comic Sans MS" w:cs="Segoe UI"/>
                <w:sz w:val="18"/>
                <w:szCs w:val="18"/>
              </w:rPr>
            </w:pPr>
            <w:r w:rsidRPr="006E6F4C">
              <w:rPr>
                <w:rFonts w:ascii="Comic Sans MS" w:hAnsi="Comic Sans MS" w:cs="Segoe UI"/>
                <w:sz w:val="18"/>
                <w:szCs w:val="18"/>
              </w:rPr>
              <w:t>Use and interpret live data e.g. weather patterns, location and timing of earthquakes/volcanoes etc.</w:t>
            </w:r>
          </w:p>
          <w:p w:rsidR="006E6F4C" w:rsidRPr="006E6F4C" w:rsidRDefault="006E6F4C" w:rsidP="00A012DC">
            <w:pPr>
              <w:pStyle w:val="ListParagraph"/>
              <w:numPr>
                <w:ilvl w:val="0"/>
                <w:numId w:val="34"/>
              </w:numPr>
              <w:spacing w:after="0" w:line="240" w:lineRule="auto"/>
              <w:rPr>
                <w:rFonts w:ascii="Comic Sans MS" w:hAnsi="Comic Sans MS" w:cs="Segoe UI"/>
                <w:sz w:val="18"/>
                <w:szCs w:val="18"/>
              </w:rPr>
            </w:pPr>
            <w:r w:rsidRPr="006E6F4C">
              <w:rPr>
                <w:rFonts w:ascii="Comic Sans MS" w:hAnsi="Comic Sans MS" w:cs="Segoe UI"/>
                <w:sz w:val="18"/>
                <w:szCs w:val="18"/>
              </w:rPr>
              <w:t xml:space="preserve">Collect and present data electronically e.g. </w:t>
            </w:r>
            <w:proofErr w:type="gramStart"/>
            <w:r w:rsidRPr="006E6F4C">
              <w:rPr>
                <w:rFonts w:ascii="Comic Sans MS" w:hAnsi="Comic Sans MS" w:cs="Segoe UI"/>
                <w:sz w:val="18"/>
                <w:szCs w:val="18"/>
              </w:rPr>
              <w:t>through the use of</w:t>
            </w:r>
            <w:proofErr w:type="gramEnd"/>
            <w:r w:rsidRPr="006E6F4C">
              <w:rPr>
                <w:rFonts w:ascii="Comic Sans MS" w:hAnsi="Comic Sans MS" w:cs="Segoe UI"/>
                <w:sz w:val="18"/>
                <w:szCs w:val="18"/>
              </w:rPr>
              <w:t xml:space="preserve"> electronic questionnaires/surveys.</w:t>
            </w:r>
          </w:p>
          <w:p w:rsidR="006E6F4C" w:rsidRPr="006E6F4C" w:rsidRDefault="006E6F4C" w:rsidP="00A012DC">
            <w:pPr>
              <w:pStyle w:val="ListParagraph"/>
              <w:numPr>
                <w:ilvl w:val="0"/>
                <w:numId w:val="34"/>
              </w:numPr>
              <w:spacing w:after="0" w:line="240" w:lineRule="auto"/>
              <w:rPr>
                <w:rFonts w:ascii="Comic Sans MS" w:hAnsi="Comic Sans MS" w:cs="Segoe UI"/>
                <w:sz w:val="18"/>
                <w:szCs w:val="18"/>
              </w:rPr>
            </w:pPr>
            <w:r w:rsidRPr="006E6F4C">
              <w:rPr>
                <w:rFonts w:ascii="Comic Sans MS" w:hAnsi="Comic Sans MS" w:cs="Segoe UI"/>
                <w:sz w:val="18"/>
                <w:szCs w:val="18"/>
              </w:rPr>
              <w:t>Communicate geographical information electronically e.g. multimedia software, webpage, blog, poster or app.</w:t>
            </w:r>
          </w:p>
          <w:p w:rsidR="006E6F4C" w:rsidRPr="006E6F4C" w:rsidRDefault="006E6F4C" w:rsidP="00A012DC">
            <w:pPr>
              <w:rPr>
                <w:rFonts w:ascii="Comic Sans MS" w:hAnsi="Comic Sans MS"/>
                <w:sz w:val="18"/>
                <w:szCs w:val="18"/>
              </w:rPr>
            </w:pPr>
            <w:r w:rsidRPr="006E6F4C">
              <w:rPr>
                <w:rFonts w:ascii="Comic Sans MS" w:hAnsi="Comic Sans MS" w:cs="Segoe UI"/>
                <w:sz w:val="18"/>
                <w:szCs w:val="18"/>
              </w:rPr>
              <w:t>Investigate electronic links with schools/children in other places e.g. email/video communication.</w:t>
            </w:r>
          </w:p>
        </w:tc>
      </w:tr>
    </w:tbl>
    <w:p w:rsidR="006E6F4C" w:rsidRDefault="006E6F4C"/>
    <w:sectPr w:rsidR="006E6F4C" w:rsidSect="006C6F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08"/>
    <w:multiLevelType w:val="hybridMultilevel"/>
    <w:tmpl w:val="7B16571E"/>
    <w:lvl w:ilvl="0" w:tplc="DDA0D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F6359"/>
    <w:multiLevelType w:val="hybridMultilevel"/>
    <w:tmpl w:val="314A3D00"/>
    <w:lvl w:ilvl="0" w:tplc="DDA0D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67C0D"/>
    <w:multiLevelType w:val="hybridMultilevel"/>
    <w:tmpl w:val="43187EF8"/>
    <w:lvl w:ilvl="0" w:tplc="53A8C4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40E"/>
    <w:multiLevelType w:val="hybridMultilevel"/>
    <w:tmpl w:val="65EA5B12"/>
    <w:lvl w:ilvl="0" w:tplc="AD90F1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2D2"/>
    <w:multiLevelType w:val="hybridMultilevel"/>
    <w:tmpl w:val="48B84ACA"/>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16258"/>
    <w:multiLevelType w:val="hybridMultilevel"/>
    <w:tmpl w:val="498AAB92"/>
    <w:lvl w:ilvl="0" w:tplc="9E7459FA">
      <w:start w:val="1"/>
      <w:numFmt w:val="bullet"/>
      <w:lvlText w:val="-"/>
      <w:lvlJc w:val="left"/>
      <w:pPr>
        <w:ind w:left="227"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7459D"/>
    <w:multiLevelType w:val="hybridMultilevel"/>
    <w:tmpl w:val="1C30CF7E"/>
    <w:lvl w:ilvl="0" w:tplc="581EDBA0">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F864CB"/>
    <w:multiLevelType w:val="hybridMultilevel"/>
    <w:tmpl w:val="76287AEA"/>
    <w:lvl w:ilvl="0" w:tplc="58AAF2B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E26BDE"/>
    <w:multiLevelType w:val="hybridMultilevel"/>
    <w:tmpl w:val="DEDE6B4A"/>
    <w:lvl w:ilvl="0" w:tplc="07B64D4C">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BA2A35"/>
    <w:multiLevelType w:val="hybridMultilevel"/>
    <w:tmpl w:val="7AC42176"/>
    <w:lvl w:ilvl="0" w:tplc="F42A9E18">
      <w:start w:val="1"/>
      <w:numFmt w:val="bullet"/>
      <w:lvlText w:val=""/>
      <w:lvlJc w:val="left"/>
      <w:pPr>
        <w:ind w:left="227" w:hanging="227"/>
      </w:pPr>
      <w:rPr>
        <w:rFonts w:ascii="Wingdings" w:hAnsi="Wingdings" w:hint="default"/>
        <w:color w:val="E93C6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70E06"/>
    <w:multiLevelType w:val="hybridMultilevel"/>
    <w:tmpl w:val="A58A49E6"/>
    <w:lvl w:ilvl="0" w:tplc="7B142D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268B0"/>
    <w:multiLevelType w:val="hybridMultilevel"/>
    <w:tmpl w:val="00DE9A64"/>
    <w:lvl w:ilvl="0" w:tplc="53A8C4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55B4C"/>
    <w:multiLevelType w:val="hybridMultilevel"/>
    <w:tmpl w:val="2640D1D0"/>
    <w:lvl w:ilvl="0" w:tplc="101C6E54">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D76613C2">
      <w:start w:val="1"/>
      <w:numFmt w:val="bullet"/>
      <w:lvlText w:val=""/>
      <w:lvlJc w:val="left"/>
      <w:pPr>
        <w:tabs>
          <w:tab w:val="num" w:pos="94"/>
        </w:tabs>
        <w:ind w:left="94" w:hanging="227"/>
      </w:pPr>
      <w:rPr>
        <w:rFonts w:ascii="Wingdings" w:hAnsi="Wingdings" w:hint="default"/>
        <w:color w:val="E93C6C"/>
        <w:sz w:val="20"/>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3" w15:restartNumberingAfterBreak="0">
    <w:nsid w:val="34AF4925"/>
    <w:multiLevelType w:val="hybridMultilevel"/>
    <w:tmpl w:val="BC3AA468"/>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F4E3D"/>
    <w:multiLevelType w:val="hybridMultilevel"/>
    <w:tmpl w:val="36BC1C32"/>
    <w:lvl w:ilvl="0" w:tplc="4EE8952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A03CA"/>
    <w:multiLevelType w:val="hybridMultilevel"/>
    <w:tmpl w:val="4E2EBA30"/>
    <w:lvl w:ilvl="0" w:tplc="7B142D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61F96"/>
    <w:multiLevelType w:val="hybridMultilevel"/>
    <w:tmpl w:val="FA7031DE"/>
    <w:lvl w:ilvl="0" w:tplc="A64C5ED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431C"/>
    <w:multiLevelType w:val="hybridMultilevel"/>
    <w:tmpl w:val="A642CEA4"/>
    <w:lvl w:ilvl="0" w:tplc="3D3805F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8792E"/>
    <w:multiLevelType w:val="hybridMultilevel"/>
    <w:tmpl w:val="D9E6CED0"/>
    <w:lvl w:ilvl="0" w:tplc="FA8098A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9" w15:restartNumberingAfterBreak="0">
    <w:nsid w:val="439318CB"/>
    <w:multiLevelType w:val="hybridMultilevel"/>
    <w:tmpl w:val="CAEE8C6A"/>
    <w:lvl w:ilvl="0" w:tplc="DDA0D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F1A41"/>
    <w:multiLevelType w:val="hybridMultilevel"/>
    <w:tmpl w:val="C32E559E"/>
    <w:lvl w:ilvl="0" w:tplc="098E0D6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CD70B66"/>
    <w:multiLevelType w:val="hybridMultilevel"/>
    <w:tmpl w:val="CEAE8D76"/>
    <w:lvl w:ilvl="0" w:tplc="BABC62A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5E52E5"/>
    <w:multiLevelType w:val="hybridMultilevel"/>
    <w:tmpl w:val="48B4A24A"/>
    <w:lvl w:ilvl="0" w:tplc="3D3805F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B7492"/>
    <w:multiLevelType w:val="hybridMultilevel"/>
    <w:tmpl w:val="166A2C48"/>
    <w:lvl w:ilvl="0" w:tplc="6A22353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058C7"/>
    <w:multiLevelType w:val="hybridMultilevel"/>
    <w:tmpl w:val="EA80AFE0"/>
    <w:lvl w:ilvl="0" w:tplc="517C622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17D40"/>
    <w:multiLevelType w:val="hybridMultilevel"/>
    <w:tmpl w:val="C3948408"/>
    <w:lvl w:ilvl="0" w:tplc="3D3805F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318FF"/>
    <w:multiLevelType w:val="hybridMultilevel"/>
    <w:tmpl w:val="54A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76613C2">
      <w:start w:val="1"/>
      <w:numFmt w:val="bullet"/>
      <w:lvlText w:val=""/>
      <w:lvlJc w:val="left"/>
      <w:pPr>
        <w:tabs>
          <w:tab w:val="num" w:pos="227"/>
        </w:tabs>
        <w:ind w:left="227" w:hanging="227"/>
      </w:pPr>
      <w:rPr>
        <w:rFonts w:ascii="Wingdings" w:hAnsi="Wingdings" w:hint="default"/>
        <w:color w:val="E93C6C"/>
        <w:sz w:val="2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B046A"/>
    <w:multiLevelType w:val="hybridMultilevel"/>
    <w:tmpl w:val="CB1A3688"/>
    <w:lvl w:ilvl="0" w:tplc="5E2AD37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C54C61"/>
    <w:multiLevelType w:val="hybridMultilevel"/>
    <w:tmpl w:val="B05427A0"/>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34248"/>
    <w:multiLevelType w:val="hybridMultilevel"/>
    <w:tmpl w:val="F7923E82"/>
    <w:lvl w:ilvl="0" w:tplc="3F9A5DF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0" w15:restartNumberingAfterBreak="0">
    <w:nsid w:val="675B582D"/>
    <w:multiLevelType w:val="hybridMultilevel"/>
    <w:tmpl w:val="EA4CF89E"/>
    <w:lvl w:ilvl="0" w:tplc="6768668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CF6F5E"/>
    <w:multiLevelType w:val="hybridMultilevel"/>
    <w:tmpl w:val="7430BA4A"/>
    <w:lvl w:ilvl="0" w:tplc="D2660C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14379"/>
    <w:multiLevelType w:val="hybridMultilevel"/>
    <w:tmpl w:val="678CFDCC"/>
    <w:lvl w:ilvl="0" w:tplc="4F78197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F11381"/>
    <w:multiLevelType w:val="hybridMultilevel"/>
    <w:tmpl w:val="5C161280"/>
    <w:lvl w:ilvl="0" w:tplc="DDA0D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2"/>
  </w:num>
  <w:num w:numId="4">
    <w:abstractNumId w:val="24"/>
  </w:num>
  <w:num w:numId="5">
    <w:abstractNumId w:val="14"/>
  </w:num>
  <w:num w:numId="6">
    <w:abstractNumId w:val="9"/>
  </w:num>
  <w:num w:numId="7">
    <w:abstractNumId w:val="16"/>
  </w:num>
  <w:num w:numId="8">
    <w:abstractNumId w:val="20"/>
  </w:num>
  <w:num w:numId="9">
    <w:abstractNumId w:val="8"/>
  </w:num>
  <w:num w:numId="10">
    <w:abstractNumId w:val="4"/>
  </w:num>
  <w:num w:numId="11">
    <w:abstractNumId w:val="13"/>
  </w:num>
  <w:num w:numId="12">
    <w:abstractNumId w:val="28"/>
  </w:num>
  <w:num w:numId="13">
    <w:abstractNumId w:val="6"/>
  </w:num>
  <w:num w:numId="14">
    <w:abstractNumId w:val="10"/>
  </w:num>
  <w:num w:numId="15">
    <w:abstractNumId w:val="15"/>
  </w:num>
  <w:num w:numId="16">
    <w:abstractNumId w:val="5"/>
  </w:num>
  <w:num w:numId="17">
    <w:abstractNumId w:val="2"/>
  </w:num>
  <w:num w:numId="18">
    <w:abstractNumId w:val="11"/>
  </w:num>
  <w:num w:numId="19">
    <w:abstractNumId w:val="3"/>
  </w:num>
  <w:num w:numId="20">
    <w:abstractNumId w:val="31"/>
  </w:num>
  <w:num w:numId="21">
    <w:abstractNumId w:val="21"/>
  </w:num>
  <w:num w:numId="22">
    <w:abstractNumId w:val="26"/>
  </w:num>
  <w:num w:numId="23">
    <w:abstractNumId w:val="12"/>
  </w:num>
  <w:num w:numId="24">
    <w:abstractNumId w:val="18"/>
  </w:num>
  <w:num w:numId="25">
    <w:abstractNumId w:val="23"/>
  </w:num>
  <w:num w:numId="26">
    <w:abstractNumId w:val="7"/>
  </w:num>
  <w:num w:numId="27">
    <w:abstractNumId w:val="1"/>
  </w:num>
  <w:num w:numId="28">
    <w:abstractNumId w:val="19"/>
  </w:num>
  <w:num w:numId="29">
    <w:abstractNumId w:val="0"/>
  </w:num>
  <w:num w:numId="30">
    <w:abstractNumId w:val="29"/>
  </w:num>
  <w:num w:numId="31">
    <w:abstractNumId w:val="33"/>
  </w:num>
  <w:num w:numId="32">
    <w:abstractNumId w:val="22"/>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CB"/>
    <w:rsid w:val="00024BD0"/>
    <w:rsid w:val="00235907"/>
    <w:rsid w:val="00461E04"/>
    <w:rsid w:val="00563BE1"/>
    <w:rsid w:val="00680C5F"/>
    <w:rsid w:val="006B367E"/>
    <w:rsid w:val="006C6FCB"/>
    <w:rsid w:val="006E6F4C"/>
    <w:rsid w:val="00702AC4"/>
    <w:rsid w:val="0070784E"/>
    <w:rsid w:val="007461ED"/>
    <w:rsid w:val="0075457E"/>
    <w:rsid w:val="008B5C31"/>
    <w:rsid w:val="009E02C7"/>
    <w:rsid w:val="00A574CE"/>
    <w:rsid w:val="00AF2276"/>
    <w:rsid w:val="00BD3B4C"/>
    <w:rsid w:val="00CD7F9A"/>
    <w:rsid w:val="00CF2106"/>
    <w:rsid w:val="00D02E97"/>
    <w:rsid w:val="00D06517"/>
    <w:rsid w:val="00D21E00"/>
    <w:rsid w:val="00D9401B"/>
    <w:rsid w:val="00DF74E6"/>
    <w:rsid w:val="00EA6F19"/>
    <w:rsid w:val="00F42F2C"/>
    <w:rsid w:val="00FB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717A"/>
  <w15:chartTrackingRefBased/>
  <w15:docId w15:val="{DC9990D5-B43F-49E5-AECD-45ED3499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BE1"/>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livdan Ball</dc:creator>
  <cp:keywords/>
  <dc:description/>
  <cp:lastModifiedBy>livdan Ball</cp:lastModifiedBy>
  <cp:revision>2</cp:revision>
  <dcterms:created xsi:type="dcterms:W3CDTF">2017-09-23T11:13:00Z</dcterms:created>
  <dcterms:modified xsi:type="dcterms:W3CDTF">2017-09-23T11:13:00Z</dcterms:modified>
</cp:coreProperties>
</file>